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4CDF" w14:textId="5CAEC632" w:rsidR="00D04A49" w:rsidRPr="006A2856" w:rsidRDefault="006A2856" w:rsidP="00D04A49">
      <w:pPr>
        <w:rPr>
          <w:rFonts w:ascii="DINRoundPro" w:hAnsi="DINRoundPro"/>
          <w:color w:val="071131"/>
        </w:rPr>
      </w:pPr>
      <w:r>
        <w:rPr>
          <w:rFonts w:ascii="DINRoundPro" w:hAnsi="DINRoundPro"/>
          <w:noProof/>
          <w:color w:val="071131"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2213CDC0" wp14:editId="2F3CCDFF">
            <wp:simplePos x="0" y="0"/>
            <wp:positionH relativeFrom="column">
              <wp:posOffset>3200210</wp:posOffset>
            </wp:positionH>
            <wp:positionV relativeFrom="paragraph">
              <wp:posOffset>239</wp:posOffset>
            </wp:positionV>
            <wp:extent cx="2582718" cy="500487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718" cy="50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5FE9F" w14:textId="4D1FEC08" w:rsidR="006A2856" w:rsidRDefault="006A2856" w:rsidP="005A4058">
      <w:pPr>
        <w:pStyle w:val="Titel"/>
        <w:rPr>
          <w:rFonts w:ascii="DINRoundPro" w:hAnsi="DINRoundPro"/>
          <w:color w:val="071131"/>
          <w:sz w:val="48"/>
          <w:szCs w:val="48"/>
        </w:rPr>
      </w:pPr>
    </w:p>
    <w:p w14:paraId="0424FCEB" w14:textId="10267939" w:rsidR="006A2856" w:rsidRDefault="006A2856" w:rsidP="005A4058">
      <w:pPr>
        <w:pStyle w:val="Titel"/>
        <w:rPr>
          <w:rFonts w:ascii="DINRoundPro" w:hAnsi="DINRoundPro"/>
          <w:color w:val="071131"/>
          <w:sz w:val="48"/>
          <w:szCs w:val="48"/>
        </w:rPr>
      </w:pPr>
    </w:p>
    <w:p w14:paraId="28A9D410" w14:textId="77777777" w:rsidR="006A2856" w:rsidRDefault="006A2856" w:rsidP="005A4058">
      <w:pPr>
        <w:pStyle w:val="Titel"/>
        <w:rPr>
          <w:rFonts w:ascii="DINRoundPro" w:hAnsi="DINRoundPro"/>
          <w:color w:val="071131"/>
          <w:sz w:val="48"/>
          <w:szCs w:val="48"/>
        </w:rPr>
      </w:pPr>
    </w:p>
    <w:p w14:paraId="2F26C81E" w14:textId="221AD05B" w:rsidR="005A4058" w:rsidRPr="006A2856" w:rsidRDefault="003722BB" w:rsidP="005A4058">
      <w:pPr>
        <w:pStyle w:val="Titel"/>
        <w:rPr>
          <w:rFonts w:ascii="DINRoundPro" w:hAnsi="DINRoundPro"/>
          <w:color w:val="071131"/>
          <w:sz w:val="48"/>
          <w:szCs w:val="48"/>
        </w:rPr>
      </w:pPr>
      <w:r>
        <w:rPr>
          <w:rFonts w:ascii="DINRoundPro" w:hAnsi="DINRoundPro"/>
          <w:color w:val="071131"/>
          <w:sz w:val="48"/>
          <w:szCs w:val="48"/>
        </w:rPr>
        <w:t xml:space="preserve">Konzeptvorlage für </w:t>
      </w:r>
      <w:r w:rsidR="00890403">
        <w:rPr>
          <w:rFonts w:ascii="DINRoundPro" w:hAnsi="DINRoundPro"/>
          <w:color w:val="071131"/>
          <w:sz w:val="48"/>
          <w:szCs w:val="48"/>
        </w:rPr>
        <w:t>Materialsammlungen</w:t>
      </w:r>
    </w:p>
    <w:p w14:paraId="20524E0F" w14:textId="315CDEA8" w:rsidR="005A4058" w:rsidRPr="006A2856" w:rsidRDefault="005A4058" w:rsidP="005A4058">
      <w:pPr>
        <w:pStyle w:val="Untertitel"/>
        <w:rPr>
          <w:rFonts w:ascii="DINRoundPro" w:hAnsi="DINRoundPro"/>
          <w:color w:val="071131"/>
          <w:sz w:val="28"/>
          <w:szCs w:val="28"/>
        </w:rPr>
      </w:pPr>
    </w:p>
    <w:p w14:paraId="334CECAA" w14:textId="77777777" w:rsidR="005A4058" w:rsidRPr="006A2856" w:rsidRDefault="005A4058" w:rsidP="005A4058">
      <w:pPr>
        <w:rPr>
          <w:color w:val="071131"/>
        </w:rPr>
      </w:pPr>
    </w:p>
    <w:p w14:paraId="7AC37ACD" w14:textId="70D43043" w:rsidR="005A4058" w:rsidRPr="006A2856" w:rsidRDefault="005A4058" w:rsidP="005A4058">
      <w:pPr>
        <w:rPr>
          <w:rFonts w:ascii="DINRoundPro" w:hAnsi="DINRoundPro"/>
          <w:color w:val="071131"/>
        </w:rPr>
      </w:pPr>
      <w:r w:rsidRPr="006A2856">
        <w:rPr>
          <w:rFonts w:ascii="DINRoundPro" w:hAnsi="DINRoundPro"/>
          <w:color w:val="071131"/>
        </w:rPr>
        <w:t>Kurzbeschreibung</w:t>
      </w:r>
      <w:r w:rsidR="006A2856">
        <w:rPr>
          <w:rFonts w:ascii="DINRoundPro" w:hAnsi="DINRoundPro"/>
          <w:color w:val="071131"/>
        </w:rPr>
        <w:br/>
      </w:r>
      <w:r w:rsidR="00755422">
        <w:rPr>
          <w:rFonts w:ascii="DINRoundPro" w:hAnsi="DINRoundPro"/>
          <w:color w:val="071131"/>
        </w:rPr>
        <w:t>Diese</w:t>
      </w:r>
      <w:r w:rsidR="00A928D9">
        <w:rPr>
          <w:rFonts w:ascii="DINRoundPro" w:hAnsi="DINRoundPro"/>
          <w:color w:val="071131"/>
        </w:rPr>
        <w:t xml:space="preserve">s Dokument bietet eine Rahmung für die Konzeptionierung digitaler </w:t>
      </w:r>
      <w:r w:rsidR="00890403">
        <w:rPr>
          <w:rFonts w:ascii="DINRoundPro" w:hAnsi="DINRoundPro"/>
          <w:color w:val="071131"/>
        </w:rPr>
        <w:t>Materialsammlungen</w:t>
      </w:r>
      <w:r w:rsidR="00A928D9">
        <w:rPr>
          <w:rFonts w:ascii="DINRoundPro" w:hAnsi="DINRoundPro"/>
          <w:color w:val="071131"/>
        </w:rPr>
        <w:t>. Nutzer*innen können in der Vorlage grundlegende Informationen zu den geplanten Einheiten wie theoretische Fundamente</w:t>
      </w:r>
      <w:r w:rsidR="00890403">
        <w:rPr>
          <w:rFonts w:ascii="DINRoundPro" w:hAnsi="DINRoundPro"/>
          <w:color w:val="071131"/>
        </w:rPr>
        <w:t>, ggf. Lehr-/Lernaktivitäten und</w:t>
      </w:r>
      <w:r w:rsidR="00A928D9">
        <w:rPr>
          <w:rFonts w:ascii="DINRoundPro" w:hAnsi="DINRoundPro"/>
          <w:color w:val="071131"/>
        </w:rPr>
        <w:t xml:space="preserve"> Aspekte der Umsetzung dokumentieren.</w:t>
      </w:r>
      <w:r w:rsidR="00E26191">
        <w:rPr>
          <w:rFonts w:ascii="DINRoundPro" w:hAnsi="DINRoundPro"/>
          <w:color w:val="071131"/>
        </w:rPr>
        <w:br/>
      </w:r>
      <w:r w:rsidRPr="006A2856">
        <w:rPr>
          <w:rFonts w:ascii="DINRoundPro" w:hAnsi="DINRoundPro"/>
          <w:color w:val="071131"/>
        </w:rPr>
        <w:br/>
      </w:r>
    </w:p>
    <w:p w14:paraId="51F7AA23" w14:textId="5B107D83" w:rsidR="006A2856" w:rsidRDefault="006A2856" w:rsidP="00755422">
      <w:pPr>
        <w:pStyle w:val="Listenabsatz"/>
        <w:spacing w:line="480" w:lineRule="auto"/>
        <w:rPr>
          <w:rFonts w:ascii="DINRoundPro" w:hAnsi="DINRoundPro"/>
          <w:b/>
          <w:bCs/>
          <w:color w:val="071131"/>
        </w:rPr>
      </w:pPr>
    </w:p>
    <w:p w14:paraId="3BB9CFD8" w14:textId="77777777" w:rsidR="00755422" w:rsidRDefault="00755422" w:rsidP="00755422">
      <w:pPr>
        <w:pStyle w:val="Listenabsatz"/>
        <w:spacing w:line="480" w:lineRule="auto"/>
        <w:rPr>
          <w:rFonts w:ascii="DINRoundPro" w:hAnsi="DINRoundPro"/>
          <w:b/>
          <w:bCs/>
          <w:color w:val="071131"/>
        </w:rPr>
      </w:pPr>
    </w:p>
    <w:p w14:paraId="326D3FD1" w14:textId="77777777" w:rsidR="00755422" w:rsidRDefault="00755422" w:rsidP="00755422">
      <w:pPr>
        <w:pStyle w:val="Listenabsatz"/>
        <w:spacing w:line="480" w:lineRule="auto"/>
        <w:rPr>
          <w:rFonts w:ascii="DINRoundPro" w:hAnsi="DINRoundPro"/>
          <w:b/>
          <w:bCs/>
          <w:color w:val="071131"/>
        </w:rPr>
      </w:pPr>
    </w:p>
    <w:p w14:paraId="44CDD5D2" w14:textId="77777777" w:rsidR="00755422" w:rsidRDefault="00755422" w:rsidP="00755422">
      <w:pPr>
        <w:pStyle w:val="Listenabsatz"/>
        <w:spacing w:line="480" w:lineRule="auto"/>
        <w:rPr>
          <w:rFonts w:ascii="DINRoundPro" w:hAnsi="DINRoundPro"/>
          <w:b/>
          <w:bCs/>
          <w:color w:val="071131"/>
        </w:rPr>
      </w:pPr>
    </w:p>
    <w:p w14:paraId="751AEBD2" w14:textId="77777777" w:rsidR="00755422" w:rsidRDefault="00755422" w:rsidP="00755422">
      <w:pPr>
        <w:pStyle w:val="Listenabsatz"/>
        <w:spacing w:line="480" w:lineRule="auto"/>
        <w:rPr>
          <w:rFonts w:ascii="DINRoundPro" w:hAnsi="DINRoundPro"/>
          <w:b/>
          <w:bCs/>
          <w:color w:val="071131"/>
        </w:rPr>
      </w:pPr>
    </w:p>
    <w:p w14:paraId="3A76B16C" w14:textId="77777777" w:rsidR="00755422" w:rsidRDefault="00755422" w:rsidP="00755422">
      <w:pPr>
        <w:pStyle w:val="Listenabsatz"/>
        <w:spacing w:line="480" w:lineRule="auto"/>
        <w:rPr>
          <w:rFonts w:ascii="DINRoundPro" w:hAnsi="DINRoundPro"/>
          <w:b/>
          <w:bCs/>
          <w:color w:val="071131"/>
        </w:rPr>
      </w:pPr>
    </w:p>
    <w:p w14:paraId="57B3AC65" w14:textId="77777777" w:rsidR="00755422" w:rsidRDefault="00755422" w:rsidP="00755422">
      <w:pPr>
        <w:pStyle w:val="Listenabsatz"/>
        <w:spacing w:line="480" w:lineRule="auto"/>
        <w:rPr>
          <w:rFonts w:ascii="DINRoundPro" w:hAnsi="DINRoundPro"/>
          <w:b/>
          <w:bCs/>
          <w:color w:val="071131"/>
        </w:rPr>
      </w:pPr>
    </w:p>
    <w:p w14:paraId="0EDE83CB" w14:textId="77777777" w:rsidR="00755422" w:rsidRPr="00E26191" w:rsidRDefault="00755422" w:rsidP="00755422">
      <w:pPr>
        <w:pStyle w:val="Listenabsatz"/>
        <w:spacing w:line="480" w:lineRule="auto"/>
        <w:rPr>
          <w:rFonts w:ascii="DINRoundPro" w:hAnsi="DINRoundPro"/>
          <w:b/>
          <w:bCs/>
          <w:color w:val="071131"/>
        </w:rPr>
      </w:pPr>
    </w:p>
    <w:p w14:paraId="475AAC91" w14:textId="267C806C" w:rsidR="006A2856" w:rsidRDefault="006A2856" w:rsidP="00DC7386">
      <w:pPr>
        <w:spacing w:after="0" w:line="240" w:lineRule="auto"/>
        <w:rPr>
          <w:rFonts w:ascii="Times New Roman" w:eastAsia="Times New Roman" w:hAnsi="Times New Roman" w:cs="Times New Roman"/>
          <w:color w:val="071131"/>
          <w:sz w:val="24"/>
          <w:szCs w:val="24"/>
          <w:lang w:eastAsia="de-DE"/>
        </w:rPr>
      </w:pPr>
    </w:p>
    <w:p w14:paraId="11577E83" w14:textId="77777777" w:rsidR="00E26191" w:rsidRDefault="00E26191" w:rsidP="00DC7386">
      <w:pPr>
        <w:spacing w:after="0" w:line="240" w:lineRule="auto"/>
        <w:rPr>
          <w:rFonts w:ascii="Times New Roman" w:eastAsia="Times New Roman" w:hAnsi="Times New Roman" w:cs="Times New Roman"/>
          <w:color w:val="071131"/>
          <w:sz w:val="24"/>
          <w:szCs w:val="24"/>
          <w:lang w:eastAsia="de-DE"/>
        </w:rPr>
      </w:pPr>
    </w:p>
    <w:p w14:paraId="6217DDAB" w14:textId="77777777" w:rsidR="006A2856" w:rsidRDefault="006A2856" w:rsidP="00DC7386">
      <w:pPr>
        <w:spacing w:after="0" w:line="240" w:lineRule="auto"/>
        <w:rPr>
          <w:rFonts w:ascii="Times New Roman" w:eastAsia="Times New Roman" w:hAnsi="Times New Roman" w:cs="Times New Roman"/>
          <w:color w:val="071131"/>
          <w:sz w:val="24"/>
          <w:szCs w:val="24"/>
          <w:lang w:eastAsia="de-DE"/>
        </w:rPr>
      </w:pPr>
    </w:p>
    <w:p w14:paraId="0CA07679" w14:textId="7C9B04E6" w:rsidR="006A2856" w:rsidRDefault="00000000" w:rsidP="00DC7386">
      <w:pPr>
        <w:spacing w:after="0" w:line="240" w:lineRule="auto"/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color w:val="071131"/>
          <w:sz w:val="24"/>
          <w:szCs w:val="24"/>
          <w:lang w:eastAsia="de-DE"/>
        </w:rPr>
        <w:pict w14:anchorId="14F493C5">
          <v:rect id="_x0000_i1025" style="width:0;height:1.5pt" o:hralign="center" o:hrstd="t" o:hr="t" fillcolor="#a0a0a0" stroked="f"/>
        </w:pict>
      </w:r>
    </w:p>
    <w:p w14:paraId="765F6018" w14:textId="77777777" w:rsidR="006A2856" w:rsidRDefault="006A2856" w:rsidP="00DC7386">
      <w:pPr>
        <w:spacing w:after="0" w:line="240" w:lineRule="auto"/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</w:pPr>
    </w:p>
    <w:p w14:paraId="5F7EB5F2" w14:textId="77777777" w:rsidR="006A2856" w:rsidRDefault="006A2856" w:rsidP="00DC7386">
      <w:pPr>
        <w:spacing w:after="0" w:line="240" w:lineRule="auto"/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</w:pPr>
    </w:p>
    <w:p w14:paraId="0BBECEE6" w14:textId="43F66B49" w:rsidR="006A2856" w:rsidRDefault="006A2856" w:rsidP="00DC7386">
      <w:pPr>
        <w:spacing w:after="0" w:line="240" w:lineRule="auto"/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</w:pPr>
      <w:r w:rsidRPr="006A2856">
        <w:rPr>
          <w:rFonts w:ascii="DINRoundPro" w:eastAsia="Times New Roman" w:hAnsi="DINRoundPro" w:cs="Times New Roman"/>
          <w:noProof/>
          <w:color w:val="071131"/>
          <w:sz w:val="16"/>
          <w:szCs w:val="16"/>
          <w:lang w:eastAsia="de-DE"/>
        </w:rPr>
        <w:drawing>
          <wp:anchor distT="0" distB="0" distL="114300" distR="114300" simplePos="0" relativeHeight="251661312" behindDoc="0" locked="0" layoutInCell="1" allowOverlap="1" wp14:anchorId="2BF9BBFF" wp14:editId="274F6A51">
            <wp:simplePos x="0" y="0"/>
            <wp:positionH relativeFrom="column">
              <wp:posOffset>-1905</wp:posOffset>
            </wp:positionH>
            <wp:positionV relativeFrom="paragraph">
              <wp:posOffset>102362</wp:posOffset>
            </wp:positionV>
            <wp:extent cx="1078230" cy="201930"/>
            <wp:effectExtent l="0" t="0" r="762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8A1E5" w14:textId="77777777" w:rsidR="006A2856" w:rsidRDefault="006A2856" w:rsidP="00DC7386">
      <w:pPr>
        <w:spacing w:after="0" w:line="240" w:lineRule="auto"/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</w:pPr>
    </w:p>
    <w:p w14:paraId="5300426F" w14:textId="77777777" w:rsidR="006A2856" w:rsidRDefault="006A2856" w:rsidP="00DC7386">
      <w:pPr>
        <w:spacing w:after="0" w:line="240" w:lineRule="auto"/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</w:pPr>
    </w:p>
    <w:p w14:paraId="0B1EA146" w14:textId="407E4ACD" w:rsidR="00DC7386" w:rsidRPr="00A928D9" w:rsidRDefault="00DC7386" w:rsidP="00A928D9">
      <w:pPr>
        <w:spacing w:after="0" w:line="240" w:lineRule="auto"/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</w:pPr>
      <w:r w:rsidRPr="006A2856"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  <w:t xml:space="preserve">Dieses Dokument und dessen Inhalte sind lizenziert unter </w:t>
      </w:r>
      <w:hyperlink r:id="rId9" w:tgtFrame="_blank" w:history="1">
        <w:r w:rsidRPr="006A2856">
          <w:rPr>
            <w:rFonts w:ascii="DINRoundPro" w:eastAsia="Times New Roman" w:hAnsi="DINRoundPro" w:cs="Times New Roman"/>
            <w:color w:val="071131"/>
            <w:sz w:val="16"/>
            <w:szCs w:val="16"/>
            <w:u w:val="single"/>
            <w:lang w:eastAsia="de-DE"/>
          </w:rPr>
          <w:t>CC BY 4.0</w:t>
        </w:r>
      </w:hyperlink>
      <w:r w:rsidRPr="006A2856"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  <w:t xml:space="preserve">. </w:t>
      </w:r>
      <w:r w:rsidRPr="006A2856"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  <w:br/>
        <w:t xml:space="preserve">Ausgenommen sind </w:t>
      </w:r>
      <w:r w:rsidR="00E26191"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  <w:t xml:space="preserve">verwendete </w:t>
      </w:r>
      <w:r w:rsidRPr="006A2856"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  <w:t xml:space="preserve">Logos. </w:t>
      </w:r>
      <w:r w:rsidRPr="006A2856"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  <w:br/>
      </w:r>
      <w:r w:rsidRPr="006A2856"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  <w:br/>
      </w:r>
      <w:r w:rsidR="003722BB"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  <w:t xml:space="preserve">Konzeptvorlage für </w:t>
      </w:r>
      <w:r w:rsidR="00890403"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  <w:t>Materialsammlungen</w:t>
      </w:r>
      <w:r w:rsidRPr="006A2856"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  <w:t xml:space="preserve">. </w:t>
      </w:r>
      <w:proofErr w:type="spellStart"/>
      <w:r w:rsidRPr="003722BB">
        <w:rPr>
          <w:rFonts w:ascii="DINRoundPro" w:eastAsia="Times New Roman" w:hAnsi="DINRoundPro" w:cs="Times New Roman"/>
          <w:sz w:val="16"/>
          <w:szCs w:val="16"/>
          <w:lang w:eastAsia="de-DE"/>
        </w:rPr>
        <w:t>HD@DH.nrw</w:t>
      </w:r>
      <w:proofErr w:type="spellEnd"/>
      <w:r w:rsidRPr="006A2856"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  <w:t xml:space="preserve"> </w:t>
      </w:r>
      <w:r w:rsidR="003722BB"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  <w:t>| Malte Kneifel &amp; Nicole Dobosz</w:t>
      </w:r>
      <w:r w:rsidRPr="006A2856"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  <w:t xml:space="preserve">. 2023. </w:t>
      </w:r>
      <w:hyperlink r:id="rId10" w:tgtFrame="_blank" w:history="1">
        <w:r w:rsidRPr="006A2856">
          <w:rPr>
            <w:rFonts w:ascii="DINRoundPro" w:eastAsia="Times New Roman" w:hAnsi="DINRoundPro" w:cs="Times New Roman"/>
            <w:color w:val="071131"/>
            <w:sz w:val="16"/>
            <w:szCs w:val="16"/>
            <w:u w:val="single"/>
            <w:lang w:eastAsia="de-DE"/>
          </w:rPr>
          <w:t>CC BY 4.0</w:t>
        </w:r>
      </w:hyperlink>
      <w:r w:rsidRPr="006A2856"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  <w:t>.</w:t>
      </w:r>
    </w:p>
    <w:p w14:paraId="647DC5D0" w14:textId="52990C3B" w:rsidR="003722BB" w:rsidRPr="003722BB" w:rsidRDefault="003722BB" w:rsidP="003722BB">
      <w:pPr>
        <w:spacing w:after="0"/>
        <w:rPr>
          <w:rFonts w:ascii="DINRoundPro" w:hAnsi="DINRoundPro"/>
          <w:b/>
          <w:color w:val="071131"/>
          <w:sz w:val="36"/>
          <w:szCs w:val="36"/>
        </w:rPr>
      </w:pPr>
      <w:r w:rsidRPr="003722BB">
        <w:rPr>
          <w:rFonts w:ascii="DINRoundPro" w:hAnsi="DINRoundPro"/>
          <w:b/>
          <w:noProof/>
          <w:szCs w:val="24"/>
          <w:highlight w:val="lightGray"/>
          <w:lang w:eastAsia="de-DE"/>
        </w:rPr>
        <w:lastRenderedPageBreak/>
        <w:drawing>
          <wp:anchor distT="0" distB="0" distL="114300" distR="114300" simplePos="0" relativeHeight="251664384" behindDoc="0" locked="0" layoutInCell="1" allowOverlap="1" wp14:anchorId="43868B5C" wp14:editId="1B9D2303">
            <wp:simplePos x="0" y="0"/>
            <wp:positionH relativeFrom="margin">
              <wp:posOffset>4448810</wp:posOffset>
            </wp:positionH>
            <wp:positionV relativeFrom="paragraph">
              <wp:posOffset>205105</wp:posOffset>
            </wp:positionV>
            <wp:extent cx="1188085" cy="756285"/>
            <wp:effectExtent l="0" t="0" r="0" b="5715"/>
            <wp:wrapSquare wrapText="bothSides"/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Grafik 1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2BB">
        <w:rPr>
          <w:rFonts w:ascii="DINRoundPro" w:hAnsi="DINRoundPro"/>
          <w:b/>
          <w:color w:val="071131"/>
          <w:sz w:val="36"/>
          <w:szCs w:val="36"/>
        </w:rPr>
        <w:t xml:space="preserve">Konzeptentwurf zur </w:t>
      </w:r>
      <w:r w:rsidR="00890403">
        <w:rPr>
          <w:rFonts w:ascii="DINRoundPro" w:hAnsi="DINRoundPro"/>
          <w:b/>
          <w:color w:val="071131"/>
          <w:sz w:val="36"/>
          <w:szCs w:val="36"/>
        </w:rPr>
        <w:t>Materialsammlung</w:t>
      </w:r>
    </w:p>
    <w:p w14:paraId="52F7F59B" w14:textId="569E9250" w:rsidR="00DC7386" w:rsidRDefault="003722BB" w:rsidP="003722BB">
      <w:pPr>
        <w:rPr>
          <w:rFonts w:ascii="DINRoundPro" w:hAnsi="DINRoundPro"/>
          <w:bCs/>
          <w:i/>
          <w:color w:val="071131"/>
          <w:sz w:val="36"/>
          <w:szCs w:val="36"/>
        </w:rPr>
      </w:pPr>
      <w:r w:rsidRPr="0066144A">
        <w:rPr>
          <w:rFonts w:ascii="DINRoundPro" w:hAnsi="DINRoundPro"/>
          <w:bCs/>
          <w:i/>
          <w:color w:val="071131"/>
          <w:sz w:val="36"/>
          <w:szCs w:val="36"/>
          <w:highlight w:val="lightGray"/>
        </w:rPr>
        <w:t xml:space="preserve">Arbeitstitel der </w:t>
      </w:r>
      <w:r w:rsidR="00890403">
        <w:rPr>
          <w:rFonts w:ascii="DINRoundPro" w:hAnsi="DINRoundPro"/>
          <w:bCs/>
          <w:i/>
          <w:color w:val="071131"/>
          <w:sz w:val="36"/>
          <w:szCs w:val="36"/>
        </w:rPr>
        <w:t>Materialsammlung</w:t>
      </w:r>
    </w:p>
    <w:p w14:paraId="0D6A0BA7" w14:textId="195F2D72" w:rsidR="003722BB" w:rsidRPr="006A2856" w:rsidRDefault="003722BB" w:rsidP="003722BB">
      <w:pPr>
        <w:spacing w:after="360"/>
        <w:rPr>
          <w:color w:val="071131"/>
        </w:rPr>
      </w:pPr>
      <w:r w:rsidRPr="003722BB">
        <w:rPr>
          <w:rFonts w:ascii="DINRoundPro" w:hAnsi="DINRoundPro"/>
          <w:b/>
          <w:color w:val="071131"/>
          <w:sz w:val="28"/>
          <w:szCs w:val="32"/>
        </w:rPr>
        <w:t>Autor*in:</w:t>
      </w:r>
      <w:r w:rsidRPr="00C3781A">
        <w:rPr>
          <w:rFonts w:ascii="DINRoundPro" w:hAnsi="DINRoundPro"/>
          <w:color w:val="071131"/>
          <w:sz w:val="28"/>
          <w:szCs w:val="32"/>
        </w:rPr>
        <w:t xml:space="preserve"> </w:t>
      </w:r>
      <w:r w:rsidRPr="00C3781A">
        <w:rPr>
          <w:rFonts w:ascii="DINRoundPro" w:hAnsi="DINRoundPro"/>
          <w:i/>
          <w:color w:val="071131"/>
          <w:sz w:val="28"/>
          <w:szCs w:val="32"/>
          <w:highlight w:val="lightGray"/>
        </w:rPr>
        <w:t>Name</w:t>
      </w:r>
    </w:p>
    <w:p w14:paraId="3FCC30E5" w14:textId="2C492D80" w:rsidR="005A4058" w:rsidRPr="003722BB" w:rsidRDefault="003722BB" w:rsidP="00B86758">
      <w:pPr>
        <w:pStyle w:val="berschrift2"/>
      </w:pPr>
      <w:bookmarkStart w:id="0" w:name="_Learnings"/>
      <w:bookmarkEnd w:id="0"/>
      <w:r>
        <w:t xml:space="preserve">Einordnung im </w:t>
      </w:r>
      <w:hyperlink r:id="rId13" w:history="1">
        <w:proofErr w:type="spellStart"/>
        <w:r w:rsidRPr="003722BB">
          <w:rPr>
            <w:rStyle w:val="Hyperlink"/>
          </w:rPr>
          <w:t>DigCompEdu</w:t>
        </w:r>
        <w:proofErr w:type="spellEnd"/>
      </w:hyperlink>
    </w:p>
    <w:p w14:paraId="3BC1D772" w14:textId="3572917D" w:rsidR="005A4058" w:rsidRDefault="003722BB" w:rsidP="005A4058">
      <w:pPr>
        <w:pStyle w:val="Listenabsatz"/>
        <w:numPr>
          <w:ilvl w:val="0"/>
          <w:numId w:val="2"/>
        </w:numPr>
        <w:rPr>
          <w:rFonts w:ascii="DINRoundPro" w:hAnsi="DINRoundPro"/>
          <w:color w:val="071131"/>
        </w:rPr>
      </w:pPr>
      <w:r>
        <w:rPr>
          <w:rFonts w:ascii="DINRoundPro" w:hAnsi="DINRoundPro"/>
          <w:color w:val="071131"/>
        </w:rPr>
        <w:t xml:space="preserve">Die </w:t>
      </w:r>
      <w:r w:rsidR="00890403">
        <w:rPr>
          <w:rFonts w:ascii="DINRoundPro" w:hAnsi="DINRoundPro"/>
          <w:color w:val="071131"/>
        </w:rPr>
        <w:t>Materialsammlung</w:t>
      </w:r>
      <w:r>
        <w:rPr>
          <w:rFonts w:ascii="DINRoundPro" w:hAnsi="DINRoundPro"/>
          <w:color w:val="071131"/>
        </w:rPr>
        <w:t xml:space="preserve"> deckt diese Kompetenzen ab:</w:t>
      </w:r>
    </w:p>
    <w:p w14:paraId="2B2A2794" w14:textId="4E22750F" w:rsidR="003722BB" w:rsidRDefault="00000000" w:rsidP="003722BB">
      <w:pPr>
        <w:pStyle w:val="Listenabsatz"/>
        <w:rPr>
          <w:rStyle w:val="Formatvorlage1"/>
        </w:rPr>
      </w:pPr>
      <w:sdt>
        <w:sdtPr>
          <w:rPr>
            <w:rStyle w:val="Formatvorlage1"/>
          </w:rPr>
          <w:alias w:val="Zuordnung DigCompEdu"/>
          <w:tag w:val="Zuordnung DigCompEdu"/>
          <w:id w:val="-1222287941"/>
          <w:placeholder>
            <w:docPart w:val="B2DC496860634AD781D3D3883D251CB4"/>
          </w:placeholder>
          <w:showingPlcHdr/>
          <w:dropDownList>
            <w:listItem w:value="Wählen Sie ein Element aus."/>
            <w:listItem w:displayText="1.1 Berufliche Kommunikation" w:value="1.1 Berufliche Kommunikation"/>
            <w:listItem w:displayText="1.2 Berufliche Zusammenarbeit" w:value="1.2 Berufliche Zusammenarbeit"/>
            <w:listItem w:displayText="1.3 Reflektierte Praxis" w:value="1.3 Reflektierte Praxis"/>
            <w:listItem w:displayText="1.4 Digitale Weiterbildung" w:value="1.4 Digitale Weiterbildung"/>
            <w:listItem w:displayText="2.1 Auswählen digitaler Ressourcen" w:value="2.1 Auswählen digitaler Ressourcen"/>
            <w:listItem w:displayText="2.2 Erstellen und Anpassen digitaler Ressourcen" w:value="2.2 Erstellen und Anpassen digitaler Ressourcen"/>
            <w:listItem w:displayText="2.3 Organisieren, Schützen und Teilen digitaler Ressourcen" w:value="2.3 Organisieren, Schützen und Teilen digitaler Ressourcen"/>
            <w:listItem w:displayText="3.1 Lehren" w:value="3.1 Lehren"/>
            <w:listItem w:displayText="3.2 Lernbegleitung" w:value="3.2 Lernbegleitung"/>
            <w:listItem w:displayText="3.3 Kollaboratives Lernen" w:value="3.3 Kollaboratives Lernen"/>
            <w:listItem w:displayText="3.4 Selbstesteuertes Lernen" w:value="3.4 Selbstesteuertes Lernen"/>
            <w:listItem w:displayText="4.1 Lernstand erheben" w:value="4.1 Lernstand erheben"/>
            <w:listItem w:displayText="5.2 Lern-Evidenzen analysieren" w:value="5.2 Lern-Evidenzen analysieren"/>
            <w:listItem w:displayText="4.3 Feedback und Planung" w:value="4.3 Feedback und Planung"/>
            <w:listItem w:displayText="5.1 Digitale Teilhabe" w:value="5.1 Digitale Teilhabe"/>
            <w:listItem w:displayText="5.2 Differenzierung und Individualisierung" w:value="5.2 Differenzierung und Individualisierung"/>
            <w:listItem w:displayText="5.3 Aktive Einbindung der Lernenden" w:value="5.3 Aktive Einbindung der Lernenden"/>
            <w:listItem w:displayText="6.1 Informations- und Medienkompetenz" w:value="6.1 Informations- und Medienkompetenz"/>
            <w:listItem w:displayText="6.2 Digitale Kommunikation und Zusammenarbeit" w:value="6.2 Digitale Kommunikation und Zusammenarbeit"/>
            <w:listItem w:displayText="6.3 Erstellung digitaler Inhalte" w:value="6.3 Erstellung digitaler Inhalte"/>
            <w:listItem w:displayText="6.4 Verantwortungsvoller Umgang mit digitalen Medien" w:value="6.4 Verantwortungsvoller Umgang mit digitalen Medien"/>
            <w:listItem w:displayText="6.5 Digitales Problemlösen" w:value="6.5 Digitales Problemlösen"/>
          </w:dropDownList>
        </w:sdtPr>
        <w:sdtEndPr>
          <w:rPr>
            <w:rStyle w:val="Absatz-Standardschriftart"/>
            <w:rFonts w:asciiTheme="minorHAnsi" w:hAnsiTheme="minorHAnsi"/>
            <w:color w:val="071131"/>
            <w:sz w:val="32"/>
            <w:szCs w:val="32"/>
          </w:rPr>
        </w:sdtEndPr>
        <w:sdtContent>
          <w:r w:rsidR="003722BB" w:rsidRPr="004F6EF1">
            <w:rPr>
              <w:rStyle w:val="Platzhaltertext"/>
            </w:rPr>
            <w:t>Wählen Sie ein Element aus.</w:t>
          </w:r>
        </w:sdtContent>
      </w:sdt>
      <w:r w:rsidR="003722BB">
        <w:rPr>
          <w:rStyle w:val="Formatvorlage1"/>
        </w:rPr>
        <w:br/>
      </w:r>
      <w:sdt>
        <w:sdtPr>
          <w:rPr>
            <w:rStyle w:val="Formatvorlage1"/>
          </w:rPr>
          <w:alias w:val="Zuordnung DigCompEdu"/>
          <w:tag w:val="Zuordnung DigCompEdu"/>
          <w:id w:val="-1924561336"/>
          <w:placeholder>
            <w:docPart w:val="DFA6687A69E24B63B8F305907358E289"/>
          </w:placeholder>
          <w:showingPlcHdr/>
          <w:dropDownList>
            <w:listItem w:value="Wählen Sie ein Element aus."/>
            <w:listItem w:displayText="1.1 Berufliche Kommunikation" w:value="1.1 Berufliche Kommunikation"/>
            <w:listItem w:displayText="1.2 Berufliche Zusammenarbeit" w:value="1.2 Berufliche Zusammenarbeit"/>
            <w:listItem w:displayText="1.3 Reflektierte Praxis" w:value="1.3 Reflektierte Praxis"/>
            <w:listItem w:displayText="1.4 Digitale Weiterbildung" w:value="1.4 Digitale Weiterbildung"/>
            <w:listItem w:displayText="2.1 Auswählen digitaler Ressourcen" w:value="2.1 Auswählen digitaler Ressourcen"/>
            <w:listItem w:displayText="2.2 Erstellen und Anpassen digitaler Ressourcen" w:value="2.2 Erstellen und Anpassen digitaler Ressourcen"/>
            <w:listItem w:displayText="2.3 Organisieren, Schützen und Teilen digitaler Ressourcen" w:value="2.3 Organisieren, Schützen und Teilen digitaler Ressourcen"/>
            <w:listItem w:displayText="3.1 Lehren" w:value="3.1 Lehren"/>
            <w:listItem w:displayText="3.2 Lernbegleitung" w:value="3.2 Lernbegleitung"/>
            <w:listItem w:displayText="3.3 Kollaboratives Lernen" w:value="3.3 Kollaboratives Lernen"/>
            <w:listItem w:displayText="3.4 Selbstesteuertes Lernen" w:value="3.4 Selbstesteuertes Lernen"/>
            <w:listItem w:displayText="4.1 Lernstand erheben" w:value="4.1 Lernstand erheben"/>
            <w:listItem w:displayText="5.2 Lern-Evidenzen analysieren" w:value="5.2 Lern-Evidenzen analysieren"/>
            <w:listItem w:displayText="4.3 Feedback und Planung" w:value="4.3 Feedback und Planung"/>
            <w:listItem w:displayText="5.1 Digitale Teilhabe" w:value="5.1 Digitale Teilhabe"/>
            <w:listItem w:displayText="5.2 Differenzierung und Individualisierung" w:value="5.2 Differenzierung und Individualisierung"/>
            <w:listItem w:displayText="5.3 Aktive Einbindung der Lernenden" w:value="5.3 Aktive Einbindung der Lernenden"/>
            <w:listItem w:displayText="6.1 Informations- und Medienkompetenz" w:value="6.1 Informations- und Medienkompetenz"/>
            <w:listItem w:displayText="6.2 Digitale Kommunikation und Zusammenarbeit" w:value="6.2 Digitale Kommunikation und Zusammenarbeit"/>
            <w:listItem w:displayText="6.3 Erstellung digitaler Inhalte" w:value="6.3 Erstellung digitaler Inhalte"/>
            <w:listItem w:displayText="6.4 Verantwortungsvoller Umgang mit digitalen Medien" w:value="6.4 Verantwortungsvoller Umgang mit digitalen Medien"/>
            <w:listItem w:displayText="6.5 Digitales Problemlösen" w:value="6.5 Digitales Problemlösen"/>
          </w:dropDownList>
        </w:sdtPr>
        <w:sdtEndPr>
          <w:rPr>
            <w:rStyle w:val="Absatz-Standardschriftart"/>
            <w:rFonts w:asciiTheme="minorHAnsi" w:hAnsiTheme="minorHAnsi"/>
            <w:color w:val="071131"/>
            <w:sz w:val="32"/>
            <w:szCs w:val="32"/>
          </w:rPr>
        </w:sdtEndPr>
        <w:sdtContent>
          <w:r w:rsidR="003722BB" w:rsidRPr="004F6EF1">
            <w:rPr>
              <w:rStyle w:val="Platzhaltertext"/>
            </w:rPr>
            <w:t>Wählen Sie ein Element aus.</w:t>
          </w:r>
        </w:sdtContent>
      </w:sdt>
      <w:r w:rsidR="003722BB">
        <w:rPr>
          <w:rStyle w:val="Formatvorlage1"/>
        </w:rPr>
        <w:br/>
      </w:r>
      <w:sdt>
        <w:sdtPr>
          <w:rPr>
            <w:rStyle w:val="Formatvorlage1"/>
          </w:rPr>
          <w:alias w:val="Zuordnung DigCompEdu"/>
          <w:tag w:val="Zuordnung DigCompEdu"/>
          <w:id w:val="-1846164953"/>
          <w:placeholder>
            <w:docPart w:val="B4F94B4B645E4BABA76B5D88160302AF"/>
          </w:placeholder>
          <w:showingPlcHdr/>
          <w:dropDownList>
            <w:listItem w:value="Wählen Sie ein Element aus."/>
            <w:listItem w:displayText="1.1 Berufliche Kommunikation" w:value="1.1 Berufliche Kommunikation"/>
            <w:listItem w:displayText="1.2 Berufliche Zusammenarbeit" w:value="1.2 Berufliche Zusammenarbeit"/>
            <w:listItem w:displayText="1.3 Reflektierte Praxis" w:value="1.3 Reflektierte Praxis"/>
            <w:listItem w:displayText="1.4 Digitale Weiterbildung" w:value="1.4 Digitale Weiterbildung"/>
            <w:listItem w:displayText="2.1 Auswählen digitaler Ressourcen" w:value="2.1 Auswählen digitaler Ressourcen"/>
            <w:listItem w:displayText="2.2 Erstellen und Anpassen digitaler Ressourcen" w:value="2.2 Erstellen und Anpassen digitaler Ressourcen"/>
            <w:listItem w:displayText="2.3 Organisieren, Schützen und Teilen digitaler Ressourcen" w:value="2.3 Organisieren, Schützen und Teilen digitaler Ressourcen"/>
            <w:listItem w:displayText="3.1 Lehren" w:value="3.1 Lehren"/>
            <w:listItem w:displayText="3.2 Lernbegleitung" w:value="3.2 Lernbegleitung"/>
            <w:listItem w:displayText="3.3 Kollaboratives Lernen" w:value="3.3 Kollaboratives Lernen"/>
            <w:listItem w:displayText="3.4 Selbstesteuertes Lernen" w:value="3.4 Selbstesteuertes Lernen"/>
            <w:listItem w:displayText="4.1 Lernstand erheben" w:value="4.1 Lernstand erheben"/>
            <w:listItem w:displayText="5.2 Lern-Evidenzen analysieren" w:value="5.2 Lern-Evidenzen analysieren"/>
            <w:listItem w:displayText="4.3 Feedback und Planung" w:value="4.3 Feedback und Planung"/>
            <w:listItem w:displayText="5.1 Digitale Teilhabe" w:value="5.1 Digitale Teilhabe"/>
            <w:listItem w:displayText="5.2 Differenzierung und Individualisierung" w:value="5.2 Differenzierung und Individualisierung"/>
            <w:listItem w:displayText="5.3 Aktive Einbindung der Lernenden" w:value="5.3 Aktive Einbindung der Lernenden"/>
            <w:listItem w:displayText="6.1 Informations- und Medienkompetenz" w:value="6.1 Informations- und Medienkompetenz"/>
            <w:listItem w:displayText="6.2 Digitale Kommunikation und Zusammenarbeit" w:value="6.2 Digitale Kommunikation und Zusammenarbeit"/>
            <w:listItem w:displayText="6.3 Erstellung digitaler Inhalte" w:value="6.3 Erstellung digitaler Inhalte"/>
            <w:listItem w:displayText="6.4 Verantwortungsvoller Umgang mit digitalen Medien" w:value="6.4 Verantwortungsvoller Umgang mit digitalen Medien"/>
            <w:listItem w:displayText="6.5 Digitales Problemlösen" w:value="6.5 Digitales Problemlösen"/>
          </w:dropDownList>
        </w:sdtPr>
        <w:sdtEndPr>
          <w:rPr>
            <w:rStyle w:val="Absatz-Standardschriftart"/>
            <w:rFonts w:asciiTheme="minorHAnsi" w:hAnsiTheme="minorHAnsi"/>
            <w:color w:val="071131"/>
            <w:sz w:val="32"/>
            <w:szCs w:val="32"/>
          </w:rPr>
        </w:sdtEndPr>
        <w:sdtContent>
          <w:r w:rsidR="003722BB" w:rsidRPr="004F6EF1">
            <w:rPr>
              <w:rStyle w:val="Platzhaltertext"/>
            </w:rPr>
            <w:t>Wählen Sie ein Element aus.</w:t>
          </w:r>
        </w:sdtContent>
      </w:sdt>
    </w:p>
    <w:p w14:paraId="2495051E" w14:textId="79A2A4E7" w:rsidR="003722BB" w:rsidRPr="006A2856" w:rsidRDefault="003722BB" w:rsidP="003722BB">
      <w:pPr>
        <w:pStyle w:val="Listenabsatz"/>
        <w:numPr>
          <w:ilvl w:val="0"/>
          <w:numId w:val="2"/>
        </w:numPr>
        <w:rPr>
          <w:rFonts w:ascii="DINRoundPro" w:hAnsi="DINRoundPro"/>
          <w:color w:val="071131"/>
        </w:rPr>
      </w:pPr>
      <w:r>
        <w:rPr>
          <w:rFonts w:ascii="DINRoundPro" w:hAnsi="DINRoundPro"/>
          <w:color w:val="071131"/>
        </w:rPr>
        <w:t xml:space="preserve">Die </w:t>
      </w:r>
      <w:r w:rsidR="00890403">
        <w:rPr>
          <w:rFonts w:ascii="DINRoundPro" w:hAnsi="DINRoundPro"/>
          <w:color w:val="071131"/>
        </w:rPr>
        <w:t xml:space="preserve">Materialsammlung </w:t>
      </w:r>
      <w:r>
        <w:rPr>
          <w:rFonts w:ascii="DINRoundPro" w:hAnsi="DINRoundPro"/>
          <w:color w:val="071131"/>
        </w:rPr>
        <w:t>richtet sich an diese Niveaustufe(n):</w:t>
      </w:r>
    </w:p>
    <w:p w14:paraId="0EA49FFB" w14:textId="2BBFC0C0" w:rsidR="00F156C9" w:rsidRPr="006A2856" w:rsidRDefault="00000000" w:rsidP="003722BB">
      <w:pPr>
        <w:pStyle w:val="Listenabsatz"/>
        <w:spacing w:after="360"/>
        <w:rPr>
          <w:rFonts w:ascii="DINRoundPro" w:hAnsi="DINRoundPro"/>
          <w:color w:val="071131"/>
        </w:rPr>
      </w:pPr>
      <w:sdt>
        <w:sdtPr>
          <w:rPr>
            <w:rStyle w:val="Formatvorlage1"/>
          </w:rPr>
          <w:alias w:val="Niveaustufen laut DigCompEdu"/>
          <w:tag w:val="Niveaustufen laut DigCompEdu"/>
          <w:id w:val="1841579720"/>
          <w:placeholder>
            <w:docPart w:val="D81297269D86472295421458163F9402"/>
          </w:placeholder>
          <w:showingPlcHdr/>
          <w:dropDownList>
            <w:listItem w:value="Wählen Sie ein Element aus."/>
            <w:listItem w:displayText="A 1" w:value="A 1"/>
            <w:listItem w:displayText="A 2" w:value="A 2"/>
            <w:listItem w:displayText="B 1" w:value="B 1"/>
            <w:listItem w:displayText="B 2" w:value="B 2"/>
            <w:listItem w:displayText="C 1" w:value="C 1"/>
            <w:listItem w:displayText="C 2" w:value="C 2"/>
          </w:dropDownList>
        </w:sdtPr>
        <w:sdtEndPr>
          <w:rPr>
            <w:rStyle w:val="Absatz-Standardschriftart"/>
            <w:rFonts w:asciiTheme="minorHAnsi" w:hAnsiTheme="minorHAnsi"/>
            <w:color w:val="071131"/>
            <w:sz w:val="22"/>
            <w:szCs w:val="32"/>
          </w:rPr>
        </w:sdtEndPr>
        <w:sdtContent>
          <w:r w:rsidR="003722BB" w:rsidRPr="004F6EF1">
            <w:rPr>
              <w:rStyle w:val="Platzhaltertext"/>
            </w:rPr>
            <w:t>Wählen Sie ein Element aus.</w:t>
          </w:r>
        </w:sdtContent>
      </w:sdt>
      <w:r w:rsidR="003722BB">
        <w:rPr>
          <w:rStyle w:val="Formatvorlage1"/>
        </w:rPr>
        <w:br/>
      </w:r>
      <w:sdt>
        <w:sdtPr>
          <w:rPr>
            <w:rStyle w:val="Formatvorlage1"/>
          </w:rPr>
          <w:alias w:val="Niveaustufen laut DigCompEdu"/>
          <w:tag w:val="Niveaustufen laut DigCompEdu"/>
          <w:id w:val="606554232"/>
          <w:placeholder>
            <w:docPart w:val="A170377DCD014FF1870670CEF8820BB7"/>
          </w:placeholder>
          <w:showingPlcHdr/>
          <w:dropDownList>
            <w:listItem w:value="Wählen Sie ein Element aus."/>
            <w:listItem w:displayText="A 1" w:value="A 1"/>
            <w:listItem w:displayText="A 2" w:value="A 2"/>
            <w:listItem w:displayText="B 1" w:value="B 1"/>
            <w:listItem w:displayText="B 2" w:value="B 2"/>
            <w:listItem w:displayText="C 1" w:value="C 1"/>
            <w:listItem w:displayText="C 2" w:value="C 2"/>
          </w:dropDownList>
        </w:sdtPr>
        <w:sdtEndPr>
          <w:rPr>
            <w:rStyle w:val="Absatz-Standardschriftart"/>
            <w:rFonts w:asciiTheme="minorHAnsi" w:hAnsiTheme="minorHAnsi"/>
            <w:color w:val="071131"/>
            <w:sz w:val="22"/>
            <w:szCs w:val="32"/>
          </w:rPr>
        </w:sdtEndPr>
        <w:sdtContent>
          <w:r w:rsidR="003722BB" w:rsidRPr="004F6EF1">
            <w:rPr>
              <w:rStyle w:val="Platzhaltertext"/>
            </w:rPr>
            <w:t>Wählen Sie ein Element aus.</w:t>
          </w:r>
        </w:sdtContent>
      </w:sdt>
      <w:r w:rsidR="003722BB">
        <w:rPr>
          <w:rStyle w:val="Formatvorlage1"/>
        </w:rPr>
        <w:br/>
      </w:r>
      <w:sdt>
        <w:sdtPr>
          <w:rPr>
            <w:rStyle w:val="Formatvorlage1"/>
          </w:rPr>
          <w:alias w:val="Niveaustufen laut DigCompEdu"/>
          <w:tag w:val="Niveaustufen laut DigCompEdu"/>
          <w:id w:val="-1629552754"/>
          <w:placeholder>
            <w:docPart w:val="030559497FE24C77A4A152FEA8D79EAD"/>
          </w:placeholder>
          <w:showingPlcHdr/>
          <w:dropDownList>
            <w:listItem w:value="Wählen Sie ein Element aus."/>
            <w:listItem w:displayText="A 1" w:value="A 1"/>
            <w:listItem w:displayText="A 2" w:value="A 2"/>
            <w:listItem w:displayText="B 1" w:value="B 1"/>
            <w:listItem w:displayText="B 2" w:value="B 2"/>
            <w:listItem w:displayText="C 1" w:value="C 1"/>
            <w:listItem w:displayText="C 2" w:value="C 2"/>
          </w:dropDownList>
        </w:sdtPr>
        <w:sdtEndPr>
          <w:rPr>
            <w:rStyle w:val="Absatz-Standardschriftart"/>
            <w:rFonts w:asciiTheme="minorHAnsi" w:hAnsiTheme="minorHAnsi"/>
            <w:color w:val="071131"/>
            <w:sz w:val="22"/>
            <w:szCs w:val="32"/>
          </w:rPr>
        </w:sdtEndPr>
        <w:sdtContent>
          <w:r w:rsidR="003722BB" w:rsidRPr="004F6EF1">
            <w:rPr>
              <w:rStyle w:val="Platzhaltertext"/>
            </w:rPr>
            <w:t>Wählen Sie ein Element aus.</w:t>
          </w:r>
        </w:sdtContent>
      </w:sdt>
    </w:p>
    <w:p w14:paraId="1E0401BD" w14:textId="01960131" w:rsidR="009326AD" w:rsidRPr="003722BB" w:rsidRDefault="003722BB" w:rsidP="00B86758">
      <w:pPr>
        <w:pStyle w:val="berschrift2"/>
      </w:pPr>
      <w:bookmarkStart w:id="1" w:name="_Tools"/>
      <w:bookmarkEnd w:id="1"/>
      <w:r>
        <w:t xml:space="preserve">Einordnung in die </w:t>
      </w:r>
      <w:hyperlink r:id="rId14" w:history="1">
        <w:r w:rsidRPr="003722BB">
          <w:rPr>
            <w:rStyle w:val="Hyperlink"/>
          </w:rPr>
          <w:t>Lernarchitektur</w:t>
        </w:r>
      </w:hyperlink>
    </w:p>
    <w:p w14:paraId="1AC3646A" w14:textId="7AF7D3D5" w:rsidR="009326AD" w:rsidRDefault="003722BB" w:rsidP="009326AD">
      <w:pPr>
        <w:pStyle w:val="Listenabsatz"/>
        <w:numPr>
          <w:ilvl w:val="0"/>
          <w:numId w:val="2"/>
        </w:numPr>
        <w:rPr>
          <w:rFonts w:ascii="DINRoundPro" w:hAnsi="DINRoundPro"/>
          <w:color w:val="071131"/>
        </w:rPr>
      </w:pPr>
      <w:r>
        <w:rPr>
          <w:rFonts w:ascii="DINRoundPro" w:hAnsi="DINRoundPro"/>
          <w:color w:val="071131"/>
        </w:rPr>
        <w:t xml:space="preserve">Die </w:t>
      </w:r>
      <w:r w:rsidR="00890403">
        <w:rPr>
          <w:rFonts w:ascii="DINRoundPro" w:hAnsi="DINRoundPro"/>
          <w:color w:val="071131"/>
        </w:rPr>
        <w:t xml:space="preserve">Materialsammlung </w:t>
      </w:r>
      <w:r>
        <w:rPr>
          <w:rFonts w:ascii="DINRoundPro" w:hAnsi="DINRoundPro"/>
          <w:color w:val="071131"/>
        </w:rPr>
        <w:t>ist diesen Themenfeld in der</w:t>
      </w:r>
      <w:r>
        <w:rPr>
          <w:rFonts w:ascii="DINRoundPro" w:hAnsi="DINRoundPro"/>
          <w:color w:val="071131"/>
        </w:rPr>
        <w:br/>
        <w:t>Lernarchitektur zuzuordnen:</w:t>
      </w:r>
    </w:p>
    <w:sdt>
      <w:sdtPr>
        <w:rPr>
          <w:rStyle w:val="Formatvorlage1"/>
        </w:rPr>
        <w:alias w:val="Zuordnung in Lernarchitektur"/>
        <w:tag w:val="Zuordnung in Lernarchitektur"/>
        <w:id w:val="-674419604"/>
        <w:lock w:val="contentLocked"/>
        <w:placeholder>
          <w:docPart w:val="F3EBD4D754914196A6F55550F125515C"/>
        </w:placeholder>
        <w:showingPlcHdr/>
        <w:dropDownList>
          <w:listItem w:value="Wählen Sie ein Element aus."/>
          <w:listItem w:displayText="Aktivierung von Studierenden im digitalen Raum" w:value="Aktivierung von Studierenden im digitalen Raum"/>
          <w:listItem w:displayText="Didaktisches Design im digitalen Raum" w:value="Didaktisches Design im digitalen Raum"/>
          <w:listItem w:displayText="Digitale Barrierefreiheit" w:value="Digitale Barrierefreiheit"/>
          <w:listItem w:displayText="Digitale Kursräume gestalten" w:value="Digitale Kursräume gestalten"/>
          <w:listItem w:displayText="E-Assessments planen und umsetzen" w:value="E-Assessments planen und umsetzen"/>
          <w:listItem w:displayText="Erstellung digitaler Materialien" w:value="Erstellung digitaler Materialien"/>
          <w:listItem w:displayText="Lernprozesse digital begleiten" w:value="Lernprozesse digital begleiten"/>
          <w:listItem w:displayText="OER erstellen und einsetzen" w:value="OER erstellen und einsetzen"/>
          <w:listItem w:displayText="Out of the Box" w:value="Out of the Box"/>
          <w:listItem w:displayText="##Neuer Themenbereich notwendig##" w:value="##Neuer Themenbereich notwendig##"/>
        </w:dropDownList>
      </w:sdtPr>
      <w:sdtEndPr>
        <w:rPr>
          <w:rStyle w:val="Absatz-Standardschriftart"/>
          <w:rFonts w:asciiTheme="minorHAnsi" w:hAnsiTheme="minorHAnsi"/>
          <w:color w:val="071131"/>
          <w:sz w:val="28"/>
          <w:szCs w:val="28"/>
        </w:rPr>
      </w:sdtEndPr>
      <w:sdtContent>
        <w:p w14:paraId="3E2C9943" w14:textId="0B159F6D" w:rsidR="00755422" w:rsidRPr="00755422" w:rsidRDefault="00755422" w:rsidP="00755422">
          <w:pPr>
            <w:pStyle w:val="Listenabsatz"/>
            <w:spacing w:after="0"/>
            <w:rPr>
              <w:rFonts w:ascii="DINRoundPro" w:hAnsi="DINRoundPro"/>
              <w:sz w:val="24"/>
            </w:rPr>
          </w:pPr>
          <w:r w:rsidRPr="004F6EF1">
            <w:rPr>
              <w:rStyle w:val="Platzhaltertext"/>
            </w:rPr>
            <w:t>Wählen Sie ein Element aus.</w:t>
          </w:r>
        </w:p>
      </w:sdtContent>
    </w:sdt>
    <w:p w14:paraId="7D22A9F5" w14:textId="77777777" w:rsidR="00755422" w:rsidRDefault="00755422" w:rsidP="009326AD">
      <w:pPr>
        <w:rPr>
          <w:color w:val="071131"/>
        </w:rPr>
      </w:pPr>
    </w:p>
    <w:p w14:paraId="51E374C8" w14:textId="721DD288" w:rsidR="009326AD" w:rsidRPr="006A2856" w:rsidRDefault="00755422" w:rsidP="009326AD">
      <w:pPr>
        <w:rPr>
          <w:color w:val="071131"/>
        </w:rPr>
      </w:pPr>
      <w:r w:rsidRPr="00755422">
        <w:rPr>
          <w:rFonts w:ascii="DINRoundPro" w:hAnsi="DINRoundPro"/>
          <w:b/>
          <w:bCs/>
          <w:noProof/>
          <w:color w:val="07113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9D59221" wp14:editId="619D804E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1188000" cy="757217"/>
            <wp:effectExtent l="0" t="0" r="0" b="5080"/>
            <wp:wrapTight wrapText="bothSides">
              <wp:wrapPolygon edited="0">
                <wp:start x="0" y="0"/>
                <wp:lineTo x="0" y="20658"/>
                <wp:lineTo x="347" y="21201"/>
                <wp:lineTo x="21138" y="21201"/>
                <wp:lineTo x="21138" y="544"/>
                <wp:lineTo x="20791" y="0"/>
                <wp:lineTo x="0" y="0"/>
              </wp:wrapPolygon>
            </wp:wrapTight>
            <wp:docPr id="11872814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28143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757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08B34" w14:textId="5CB1685A" w:rsidR="005A4058" w:rsidRPr="006A2856" w:rsidRDefault="00755422" w:rsidP="00B86758">
      <w:pPr>
        <w:pStyle w:val="berschrift2"/>
      </w:pPr>
      <w:bookmarkStart w:id="2" w:name="_Ablaufplan"/>
      <w:bookmarkEnd w:id="2"/>
      <w:r w:rsidRPr="00755422">
        <w:t xml:space="preserve"> </w:t>
      </w:r>
      <w:r>
        <w:t xml:space="preserve">Theoretisches Gerüst der </w:t>
      </w:r>
      <w:r w:rsidR="00890403">
        <w:t>Materialsammlung</w:t>
      </w:r>
    </w:p>
    <w:p w14:paraId="2E4DADFF" w14:textId="67630F3F" w:rsidR="009326AD" w:rsidRDefault="009326AD" w:rsidP="009326AD">
      <w:pPr>
        <w:rPr>
          <w:color w:val="071131"/>
        </w:rPr>
      </w:pPr>
      <w:bookmarkStart w:id="3" w:name="_Beispiel_1"/>
      <w:bookmarkEnd w:id="3"/>
    </w:p>
    <w:p w14:paraId="49683EBA" w14:textId="77777777" w:rsidR="00755422" w:rsidRDefault="00755422" w:rsidP="009326AD">
      <w:pPr>
        <w:rPr>
          <w:color w:val="071131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55422" w14:paraId="73A0C753" w14:textId="77777777" w:rsidTr="00755422">
        <w:trPr>
          <w:trHeight w:val="1009"/>
        </w:trPr>
        <w:tc>
          <w:tcPr>
            <w:tcW w:w="9067" w:type="dxa"/>
          </w:tcPr>
          <w:p w14:paraId="6A4111F3" w14:textId="225AC1CE" w:rsidR="00755422" w:rsidRPr="00864FD9" w:rsidRDefault="00755422" w:rsidP="00462E03">
            <w:pPr>
              <w:rPr>
                <w:rFonts w:ascii="DINRoundPro" w:hAnsi="DINRoundPro"/>
                <w:b/>
                <w:color w:val="071131"/>
              </w:rPr>
            </w:pPr>
            <w:r w:rsidRPr="00755422">
              <w:rPr>
                <w:rFonts w:ascii="DINRoundPro" w:hAnsi="DINRoundPro"/>
                <w:b/>
                <w:color w:val="071131"/>
              </w:rPr>
              <w:t xml:space="preserve">Anliegen der </w:t>
            </w:r>
            <w:r>
              <w:rPr>
                <w:rFonts w:ascii="DINRoundPro" w:hAnsi="DINRoundPro"/>
                <w:b/>
                <w:color w:val="071131"/>
              </w:rPr>
              <w:t>Selbstlerneinheit</w:t>
            </w:r>
            <w:r w:rsidRPr="00755422">
              <w:rPr>
                <w:rFonts w:ascii="DINRoundPro" w:hAnsi="DINRoundPro"/>
                <w:b/>
                <w:color w:val="071131"/>
              </w:rPr>
              <w:t xml:space="preserve"> </w:t>
            </w:r>
          </w:p>
          <w:p w14:paraId="5D5A7E01" w14:textId="0694FC7C" w:rsidR="00755422" w:rsidRPr="00755422" w:rsidRDefault="00755422" w:rsidP="00755422">
            <w:pPr>
              <w:numPr>
                <w:ilvl w:val="0"/>
                <w:numId w:val="2"/>
              </w:numPr>
              <w:ind w:left="714" w:hanging="357"/>
              <w:rPr>
                <w:rFonts w:ascii="DINRoundPro" w:hAnsi="DINRoundPro"/>
                <w:i/>
                <w:color w:val="071131"/>
              </w:rPr>
            </w:pPr>
            <w:r w:rsidRPr="00755422">
              <w:rPr>
                <w:rFonts w:ascii="DINRoundPro" w:hAnsi="DINRoundPro"/>
                <w:i/>
                <w:color w:val="071131"/>
              </w:rPr>
              <w:t xml:space="preserve">Worum geht es in dieser </w:t>
            </w:r>
            <w:r w:rsidR="00890403">
              <w:rPr>
                <w:rFonts w:ascii="DINRoundPro" w:hAnsi="DINRoundPro"/>
                <w:i/>
                <w:color w:val="071131"/>
              </w:rPr>
              <w:t>Sammlung</w:t>
            </w:r>
            <w:r w:rsidRPr="00755422">
              <w:rPr>
                <w:rFonts w:ascii="DINRoundPro" w:hAnsi="DINRoundPro"/>
                <w:i/>
                <w:color w:val="071131"/>
              </w:rPr>
              <w:t>? Welche hochschuldidaktischen Themen werden behandelt? Was werden die Nutzer*innen tun?</w:t>
            </w:r>
          </w:p>
        </w:tc>
      </w:tr>
      <w:tr w:rsidR="00755422" w14:paraId="2C50C423" w14:textId="77777777" w:rsidTr="00462E03">
        <w:tc>
          <w:tcPr>
            <w:tcW w:w="9067" w:type="dxa"/>
          </w:tcPr>
          <w:p w14:paraId="7A0BA89F" w14:textId="77777777" w:rsidR="00755422" w:rsidRPr="00864FD9" w:rsidRDefault="00755422" w:rsidP="00462E03">
            <w:pPr>
              <w:rPr>
                <w:rFonts w:ascii="DINRoundPro" w:hAnsi="DINRoundPro"/>
                <w:color w:val="071131"/>
              </w:rPr>
            </w:pPr>
            <w:r w:rsidRPr="00864FD9">
              <w:rPr>
                <w:rFonts w:ascii="DINRoundPro" w:hAnsi="DINRoundPro"/>
                <w:color w:val="071131"/>
                <w:highlight w:val="lightGray"/>
              </w:rPr>
              <w:t>Text hier eingeben</w:t>
            </w:r>
          </w:p>
        </w:tc>
      </w:tr>
    </w:tbl>
    <w:p w14:paraId="5F0F551D" w14:textId="77777777" w:rsidR="00755422" w:rsidRDefault="00755422" w:rsidP="009326AD">
      <w:pPr>
        <w:rPr>
          <w:color w:val="071131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55422" w:rsidRPr="00864FD9" w14:paraId="0A7E5542" w14:textId="77777777" w:rsidTr="00755422">
        <w:trPr>
          <w:trHeight w:val="963"/>
        </w:trPr>
        <w:tc>
          <w:tcPr>
            <w:tcW w:w="9067" w:type="dxa"/>
          </w:tcPr>
          <w:p w14:paraId="54B69AC7" w14:textId="77777777" w:rsidR="00755422" w:rsidRPr="00864FD9" w:rsidRDefault="00755422" w:rsidP="00462E03">
            <w:pPr>
              <w:rPr>
                <w:rFonts w:ascii="DINRoundPro" w:hAnsi="DINRoundPro"/>
                <w:b/>
                <w:color w:val="071131"/>
              </w:rPr>
            </w:pPr>
            <w:r>
              <w:rPr>
                <w:rFonts w:ascii="DINRoundPro" w:hAnsi="DINRoundPro"/>
                <w:b/>
                <w:color w:val="071131"/>
              </w:rPr>
              <w:t>Lernziele</w:t>
            </w:r>
          </w:p>
          <w:p w14:paraId="7C5CADA4" w14:textId="77777777" w:rsidR="00755422" w:rsidRPr="00755422" w:rsidRDefault="00755422" w:rsidP="00755422">
            <w:pPr>
              <w:numPr>
                <w:ilvl w:val="0"/>
                <w:numId w:val="2"/>
              </w:numPr>
              <w:rPr>
                <w:rFonts w:ascii="DINRoundPro" w:hAnsi="DINRoundPro"/>
                <w:i/>
                <w:color w:val="071131"/>
              </w:rPr>
            </w:pPr>
            <w:r w:rsidRPr="00755422">
              <w:rPr>
                <w:rFonts w:ascii="DINRoundPro" w:hAnsi="DINRoundPro"/>
                <w:i/>
                <w:color w:val="071131"/>
              </w:rPr>
              <w:t xml:space="preserve">Welche Lernziele / Learning Outcomes sollen die </w:t>
            </w:r>
            <w:proofErr w:type="spellStart"/>
            <w:proofErr w:type="gramStart"/>
            <w:r w:rsidRPr="00755422">
              <w:rPr>
                <w:rFonts w:ascii="DINRoundPro" w:hAnsi="DINRoundPro"/>
                <w:i/>
                <w:color w:val="071131"/>
              </w:rPr>
              <w:t>Nutzer:innen</w:t>
            </w:r>
            <w:proofErr w:type="spellEnd"/>
            <w:proofErr w:type="gramEnd"/>
            <w:r w:rsidRPr="00755422">
              <w:rPr>
                <w:rFonts w:ascii="DINRoundPro" w:hAnsi="DINRoundPro"/>
                <w:i/>
                <w:color w:val="071131"/>
              </w:rPr>
              <w:t xml:space="preserve"> nach Abschluss der Selbstlerneinheit erreicht haben?</w:t>
            </w:r>
          </w:p>
        </w:tc>
      </w:tr>
      <w:tr w:rsidR="00755422" w14:paraId="38449C1C" w14:textId="77777777" w:rsidTr="00462E03">
        <w:tc>
          <w:tcPr>
            <w:tcW w:w="9067" w:type="dxa"/>
          </w:tcPr>
          <w:p w14:paraId="2B996F03" w14:textId="77777777" w:rsidR="00755422" w:rsidRPr="00864FD9" w:rsidRDefault="00755422" w:rsidP="00462E03">
            <w:pPr>
              <w:rPr>
                <w:rFonts w:ascii="DINRoundPro" w:hAnsi="DINRoundPro"/>
                <w:color w:val="071131"/>
              </w:rPr>
            </w:pPr>
            <w:r w:rsidRPr="00864FD9">
              <w:rPr>
                <w:rFonts w:ascii="DINRoundPro" w:hAnsi="DINRoundPro"/>
                <w:color w:val="071131"/>
                <w:highlight w:val="lightGray"/>
              </w:rPr>
              <w:t>Text hier eingeben</w:t>
            </w:r>
          </w:p>
        </w:tc>
      </w:tr>
    </w:tbl>
    <w:p w14:paraId="05BA3CAE" w14:textId="77777777" w:rsidR="00755422" w:rsidRDefault="00755422" w:rsidP="009326AD">
      <w:pPr>
        <w:rPr>
          <w:color w:val="071131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55422" w:rsidRPr="00864FD9" w14:paraId="43C4C982" w14:textId="77777777" w:rsidTr="00755422">
        <w:trPr>
          <w:trHeight w:val="973"/>
        </w:trPr>
        <w:tc>
          <w:tcPr>
            <w:tcW w:w="9067" w:type="dxa"/>
          </w:tcPr>
          <w:p w14:paraId="201DD3EB" w14:textId="77777777" w:rsidR="00755422" w:rsidRPr="00864FD9" w:rsidRDefault="00755422" w:rsidP="00462E03">
            <w:pPr>
              <w:rPr>
                <w:rFonts w:ascii="DINRoundPro" w:hAnsi="DINRoundPro"/>
                <w:b/>
                <w:color w:val="071131"/>
              </w:rPr>
            </w:pPr>
            <w:r>
              <w:rPr>
                <w:rFonts w:ascii="DINRoundPro" w:hAnsi="DINRoundPro"/>
                <w:b/>
                <w:color w:val="071131"/>
              </w:rPr>
              <w:t>Lehr-/Lernaktivitäten</w:t>
            </w:r>
          </w:p>
          <w:p w14:paraId="3357A0E9" w14:textId="01BC2EB2" w:rsidR="00755422" w:rsidRPr="00864FD9" w:rsidRDefault="00755422" w:rsidP="00755422">
            <w:pPr>
              <w:numPr>
                <w:ilvl w:val="0"/>
                <w:numId w:val="2"/>
              </w:numPr>
              <w:rPr>
                <w:rFonts w:ascii="DINRoundPro" w:hAnsi="DINRoundPro"/>
                <w:i/>
                <w:color w:val="071131"/>
              </w:rPr>
            </w:pPr>
            <w:r w:rsidRPr="00864FD9">
              <w:rPr>
                <w:rFonts w:ascii="DINRoundPro" w:hAnsi="DINRoundPro"/>
                <w:i/>
                <w:color w:val="071131"/>
              </w:rPr>
              <w:t>Welche</w:t>
            </w:r>
            <w:r>
              <w:rPr>
                <w:rFonts w:ascii="DINRoundPro" w:hAnsi="DINRoundPro"/>
                <w:i/>
                <w:color w:val="071131"/>
              </w:rPr>
              <w:t xml:space="preserve"> konkreten</w:t>
            </w:r>
            <w:r w:rsidRPr="00864FD9">
              <w:rPr>
                <w:rFonts w:ascii="DINRoundPro" w:hAnsi="DINRoundPro"/>
                <w:i/>
                <w:color w:val="071131"/>
              </w:rPr>
              <w:t xml:space="preserve"> </w:t>
            </w:r>
            <w:r>
              <w:rPr>
                <w:rFonts w:ascii="DINRoundPro" w:hAnsi="DINRoundPro"/>
                <w:i/>
                <w:color w:val="071131"/>
              </w:rPr>
              <w:t xml:space="preserve">Lehr-/Lernaktivitäten, die zur Erreichung der Lernziele führen, wird die </w:t>
            </w:r>
            <w:r w:rsidR="00890403">
              <w:rPr>
                <w:rFonts w:ascii="DINRoundPro" w:hAnsi="DINRoundPro"/>
                <w:i/>
                <w:color w:val="071131"/>
              </w:rPr>
              <w:t>Materialsammlung</w:t>
            </w:r>
            <w:r>
              <w:rPr>
                <w:rFonts w:ascii="DINRoundPro" w:hAnsi="DINRoundPro"/>
                <w:i/>
                <w:color w:val="071131"/>
              </w:rPr>
              <w:t xml:space="preserve"> enthalten</w:t>
            </w:r>
            <w:r w:rsidR="00890403">
              <w:rPr>
                <w:rFonts w:ascii="DINRoundPro" w:hAnsi="DINRoundPro"/>
                <w:i/>
                <w:color w:val="071131"/>
              </w:rPr>
              <w:t>? (z. B. Aufgaben, Aneignung von Wissen, Anregung zur Reflexion)</w:t>
            </w:r>
          </w:p>
        </w:tc>
      </w:tr>
      <w:tr w:rsidR="00755422" w14:paraId="399A9598" w14:textId="77777777" w:rsidTr="00462E03">
        <w:tc>
          <w:tcPr>
            <w:tcW w:w="9067" w:type="dxa"/>
          </w:tcPr>
          <w:p w14:paraId="6F736946" w14:textId="77777777" w:rsidR="00755422" w:rsidRPr="00864FD9" w:rsidRDefault="00755422" w:rsidP="00462E03">
            <w:pPr>
              <w:rPr>
                <w:rFonts w:ascii="DINRoundPro" w:hAnsi="DINRoundPro"/>
                <w:color w:val="071131"/>
              </w:rPr>
            </w:pPr>
            <w:r w:rsidRPr="00864FD9">
              <w:rPr>
                <w:rFonts w:ascii="DINRoundPro" w:hAnsi="DINRoundPro"/>
                <w:color w:val="071131"/>
                <w:highlight w:val="lightGray"/>
              </w:rPr>
              <w:t>Text hier eingeben</w:t>
            </w:r>
          </w:p>
        </w:tc>
      </w:tr>
    </w:tbl>
    <w:p w14:paraId="099E7C93" w14:textId="77777777" w:rsidR="00755422" w:rsidRPr="006A2856" w:rsidRDefault="00755422" w:rsidP="009326AD">
      <w:pPr>
        <w:rPr>
          <w:color w:val="071131"/>
        </w:rPr>
      </w:pPr>
    </w:p>
    <w:p w14:paraId="351A64F3" w14:textId="77777777" w:rsidR="005A4058" w:rsidRPr="006A2856" w:rsidRDefault="005A4058" w:rsidP="005A4058">
      <w:pPr>
        <w:rPr>
          <w:color w:val="071131"/>
        </w:rPr>
      </w:pPr>
    </w:p>
    <w:p w14:paraId="6F89659A" w14:textId="6D055CD7" w:rsidR="00D04A49" w:rsidRPr="006A2856" w:rsidRDefault="00755422" w:rsidP="00D04A49">
      <w:pPr>
        <w:rPr>
          <w:color w:val="071131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1C78C69" wp14:editId="1C05CCBD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1612610" cy="756000"/>
            <wp:effectExtent l="0" t="0" r="6985" b="6350"/>
            <wp:wrapTight wrapText="bothSides">
              <wp:wrapPolygon edited="0">
                <wp:start x="0" y="0"/>
                <wp:lineTo x="0" y="21237"/>
                <wp:lineTo x="21438" y="21237"/>
                <wp:lineTo x="21438" y="0"/>
                <wp:lineTo x="0" y="0"/>
              </wp:wrapPolygon>
            </wp:wrapTight>
            <wp:docPr id="13727041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704172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61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5C67FD" w14:textId="4FE2E632" w:rsidR="005A4058" w:rsidRDefault="00755422" w:rsidP="00B86758">
      <w:pPr>
        <w:pStyle w:val="berschrift2"/>
      </w:pPr>
      <w:r>
        <w:t xml:space="preserve">Umsetzung der </w:t>
      </w:r>
      <w:r w:rsidR="00890403">
        <w:t>Materialsammlung</w:t>
      </w:r>
    </w:p>
    <w:p w14:paraId="5B3C36AB" w14:textId="77777777" w:rsidR="00755422" w:rsidRDefault="00755422" w:rsidP="005A4058">
      <w:pPr>
        <w:rPr>
          <w:rFonts w:ascii="DINRoundPro" w:hAnsi="DINRoundPro"/>
          <w:b/>
          <w:bCs/>
          <w:color w:val="071131"/>
          <w:sz w:val="28"/>
          <w:szCs w:val="28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9"/>
      </w:tblGrid>
      <w:tr w:rsidR="00755422" w14:paraId="4C8AA5DA" w14:textId="77777777" w:rsidTr="00755422">
        <w:trPr>
          <w:trHeight w:val="965"/>
        </w:trPr>
        <w:tc>
          <w:tcPr>
            <w:tcW w:w="9067" w:type="dxa"/>
            <w:gridSpan w:val="2"/>
          </w:tcPr>
          <w:p w14:paraId="36A6AA1E" w14:textId="5FAF3691" w:rsidR="00755422" w:rsidRPr="00864FD9" w:rsidRDefault="00755422" w:rsidP="00462E03">
            <w:pPr>
              <w:rPr>
                <w:rFonts w:ascii="DINRoundPro" w:hAnsi="DINRoundPro"/>
                <w:b/>
                <w:color w:val="071131"/>
              </w:rPr>
            </w:pPr>
            <w:r>
              <w:rPr>
                <w:rFonts w:ascii="DINRoundPro" w:hAnsi="DINRoundPro"/>
                <w:b/>
                <w:color w:val="071131"/>
              </w:rPr>
              <w:t>Zeitlicher Aufwand der Erstellung</w:t>
            </w:r>
            <w:r w:rsidRPr="00864FD9">
              <w:rPr>
                <w:rFonts w:ascii="DINRoundPro" w:hAnsi="DINRoundPro"/>
                <w:b/>
                <w:color w:val="071131"/>
              </w:rPr>
              <w:t xml:space="preserve"> der </w:t>
            </w:r>
            <w:r w:rsidR="00890403">
              <w:rPr>
                <w:rFonts w:ascii="DINRoundPro" w:hAnsi="DINRoundPro"/>
                <w:b/>
                <w:color w:val="071131"/>
              </w:rPr>
              <w:t>Materialsammlung</w:t>
            </w:r>
            <w:r w:rsidRPr="00864FD9">
              <w:rPr>
                <w:rFonts w:ascii="DINRoundPro" w:hAnsi="DINRoundPro"/>
                <w:b/>
                <w:color w:val="071131"/>
              </w:rPr>
              <w:t xml:space="preserve"> </w:t>
            </w:r>
          </w:p>
          <w:p w14:paraId="32D911BF" w14:textId="77777777" w:rsidR="00755422" w:rsidRDefault="00755422" w:rsidP="00755422">
            <w:pPr>
              <w:numPr>
                <w:ilvl w:val="0"/>
                <w:numId w:val="2"/>
              </w:numPr>
              <w:rPr>
                <w:rFonts w:ascii="DINRoundPro" w:hAnsi="DINRoundPro"/>
                <w:b/>
                <w:color w:val="071131"/>
              </w:rPr>
            </w:pPr>
            <w:r>
              <w:rPr>
                <w:rFonts w:ascii="DINRoundPro" w:hAnsi="DINRoundPro"/>
                <w:i/>
                <w:color w:val="071131"/>
              </w:rPr>
              <w:t xml:space="preserve">Wie viel Zeit wird benötigt, um einen ersten Entwurf zu erstellen? Wie lang wird die gesamte Erstellung, inkl. der Einarbeitung des Feedbacks dauern? </w:t>
            </w:r>
          </w:p>
        </w:tc>
      </w:tr>
      <w:tr w:rsidR="00755422" w14:paraId="5737222B" w14:textId="77777777" w:rsidTr="00462E03">
        <w:tc>
          <w:tcPr>
            <w:tcW w:w="4248" w:type="dxa"/>
          </w:tcPr>
          <w:p w14:paraId="7E097163" w14:textId="77777777" w:rsidR="00755422" w:rsidRDefault="00755422" w:rsidP="00462E03">
            <w:pPr>
              <w:rPr>
                <w:rFonts w:ascii="DINRoundPro" w:hAnsi="DINRoundPro"/>
                <w:color w:val="071131"/>
              </w:rPr>
            </w:pPr>
            <w:r>
              <w:rPr>
                <w:rFonts w:ascii="DINRoundPro" w:hAnsi="DINRoundPro"/>
                <w:color w:val="071131"/>
              </w:rPr>
              <w:t>Geplanter zeitlicher Aufwand</w:t>
            </w:r>
            <w:r w:rsidRPr="00494938">
              <w:rPr>
                <w:rFonts w:ascii="DINRoundPro" w:hAnsi="DINRoundPro"/>
                <w:color w:val="071131"/>
              </w:rPr>
              <w:t>:</w:t>
            </w:r>
          </w:p>
          <w:p w14:paraId="4B4FD0F6" w14:textId="77777777" w:rsidR="00755422" w:rsidRDefault="00755422" w:rsidP="00462E03">
            <w:pPr>
              <w:rPr>
                <w:rFonts w:ascii="DINRoundPro" w:hAnsi="DINRoundPro"/>
                <w:b/>
                <w:color w:val="071131"/>
              </w:rPr>
            </w:pPr>
            <w:r>
              <w:rPr>
                <w:rFonts w:ascii="DINRoundPro" w:hAnsi="DINRoundPro"/>
                <w:color w:val="071131"/>
              </w:rPr>
              <w:t xml:space="preserve">Erster Entwurf: </w:t>
            </w:r>
            <w:r w:rsidRPr="00494938">
              <w:rPr>
                <w:rFonts w:ascii="DINRoundPro" w:hAnsi="DINRoundPro"/>
                <w:b/>
                <w:color w:val="071131"/>
                <w:highlight w:val="lightGray"/>
              </w:rPr>
              <w:t>Hier eingeben</w:t>
            </w:r>
          </w:p>
          <w:p w14:paraId="501039B8" w14:textId="77777777" w:rsidR="00755422" w:rsidRPr="00B1298E" w:rsidRDefault="00755422" w:rsidP="00462E03">
            <w:pPr>
              <w:rPr>
                <w:rFonts w:ascii="DINRoundPro" w:hAnsi="DINRoundPro"/>
                <w:color w:val="071131"/>
              </w:rPr>
            </w:pPr>
            <w:r>
              <w:rPr>
                <w:rFonts w:ascii="DINRoundPro" w:hAnsi="DINRoundPro"/>
                <w:color w:val="071131"/>
              </w:rPr>
              <w:t xml:space="preserve">Gesamte Erstellung: </w:t>
            </w:r>
            <w:r w:rsidRPr="00494938">
              <w:rPr>
                <w:rFonts w:ascii="DINRoundPro" w:hAnsi="DINRoundPro"/>
                <w:b/>
                <w:color w:val="071131"/>
                <w:highlight w:val="lightGray"/>
              </w:rPr>
              <w:t>Hier eingeben</w:t>
            </w:r>
          </w:p>
        </w:tc>
        <w:tc>
          <w:tcPr>
            <w:tcW w:w="4819" w:type="dxa"/>
          </w:tcPr>
          <w:p w14:paraId="19832535" w14:textId="77777777" w:rsidR="00755422" w:rsidRPr="00494938" w:rsidRDefault="00755422" w:rsidP="00462E03">
            <w:pPr>
              <w:rPr>
                <w:rFonts w:ascii="DINRoundPro" w:hAnsi="DINRoundPro"/>
                <w:b/>
                <w:color w:val="071131"/>
              </w:rPr>
            </w:pPr>
          </w:p>
        </w:tc>
      </w:tr>
    </w:tbl>
    <w:p w14:paraId="2C07B4A9" w14:textId="77777777" w:rsidR="00755422" w:rsidRDefault="00755422" w:rsidP="005A4058">
      <w:pPr>
        <w:rPr>
          <w:color w:val="07113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4"/>
        <w:gridCol w:w="1559"/>
        <w:gridCol w:w="4819"/>
      </w:tblGrid>
      <w:tr w:rsidR="00755422" w14:paraId="2BD347A9" w14:textId="77777777" w:rsidTr="00462E03">
        <w:trPr>
          <w:trHeight w:val="458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41116" w14:textId="35C1A725" w:rsidR="00755422" w:rsidRDefault="00755422" w:rsidP="00462E03">
            <w:pPr>
              <w:rPr>
                <w:rFonts w:ascii="DINRoundPro" w:hAnsi="DINRoundPro"/>
                <w:b/>
                <w:color w:val="071131"/>
              </w:rPr>
            </w:pPr>
            <w:r>
              <w:rPr>
                <w:rFonts w:ascii="DINRoundPro" w:hAnsi="DINRoundPro"/>
                <w:b/>
                <w:color w:val="071131"/>
              </w:rPr>
              <w:t xml:space="preserve">Inhalt und </w:t>
            </w:r>
            <w:r w:rsidR="00890403">
              <w:rPr>
                <w:rFonts w:ascii="DINRoundPro" w:hAnsi="DINRoundPro"/>
                <w:b/>
                <w:color w:val="071131"/>
              </w:rPr>
              <w:t>Aufbau</w:t>
            </w:r>
            <w:r>
              <w:rPr>
                <w:rFonts w:ascii="DINRoundPro" w:hAnsi="DINRoundPro"/>
                <w:b/>
                <w:color w:val="071131"/>
              </w:rPr>
              <w:t xml:space="preserve"> der Selbstlerneinheit</w:t>
            </w:r>
          </w:p>
          <w:p w14:paraId="1ADEF1EF" w14:textId="77777777" w:rsidR="00755422" w:rsidRPr="00755422" w:rsidRDefault="00755422" w:rsidP="00755422">
            <w:pPr>
              <w:numPr>
                <w:ilvl w:val="0"/>
                <w:numId w:val="2"/>
              </w:numPr>
              <w:rPr>
                <w:rFonts w:ascii="DINRoundPro" w:hAnsi="DINRoundPro"/>
                <w:b/>
                <w:color w:val="071131"/>
              </w:rPr>
            </w:pPr>
            <w:r>
              <w:rPr>
                <w:rFonts w:ascii="DINRoundPro" w:hAnsi="DINRoundPro"/>
                <w:i/>
                <w:color w:val="071131"/>
              </w:rPr>
              <w:t>Phasen wie Input, Aktivierung, Anwendung, Reflexion</w:t>
            </w:r>
          </w:p>
          <w:p w14:paraId="73C01ADB" w14:textId="007EE25E" w:rsidR="00755422" w:rsidRPr="00C3781A" w:rsidRDefault="00755422" w:rsidP="00755422">
            <w:pPr>
              <w:rPr>
                <w:rFonts w:ascii="DINRoundPro" w:hAnsi="DINRoundPro"/>
                <w:b/>
                <w:color w:val="071131"/>
              </w:rPr>
            </w:pPr>
          </w:p>
        </w:tc>
      </w:tr>
      <w:tr w:rsidR="00890403" w14:paraId="62A832E8" w14:textId="77777777" w:rsidTr="00890403">
        <w:tc>
          <w:tcPr>
            <w:tcW w:w="2694" w:type="dxa"/>
            <w:tcBorders>
              <w:top w:val="single" w:sz="4" w:space="0" w:color="auto"/>
            </w:tcBorders>
          </w:tcPr>
          <w:p w14:paraId="6370DADC" w14:textId="548C4C82" w:rsidR="00890403" w:rsidRPr="00C3781A" w:rsidRDefault="00890403" w:rsidP="00462E03">
            <w:pPr>
              <w:rPr>
                <w:rFonts w:ascii="DINRoundPro" w:hAnsi="DINRoundPro"/>
                <w:b/>
                <w:color w:val="071131"/>
                <w:szCs w:val="24"/>
              </w:rPr>
            </w:pPr>
            <w:r>
              <w:rPr>
                <w:rFonts w:ascii="DINRoundPro" w:hAnsi="DINRoundPro"/>
                <w:b/>
                <w:color w:val="071131"/>
                <w:szCs w:val="24"/>
              </w:rPr>
              <w:t>Kategorie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B891A29" w14:textId="4003D4DE" w:rsidR="00890403" w:rsidRPr="00C3781A" w:rsidRDefault="00890403" w:rsidP="00462E03">
            <w:pPr>
              <w:rPr>
                <w:rFonts w:ascii="DINRoundPro" w:hAnsi="DINRoundPro"/>
                <w:b/>
                <w:color w:val="071131"/>
                <w:szCs w:val="24"/>
              </w:rPr>
            </w:pPr>
            <w:r>
              <w:rPr>
                <w:rFonts w:ascii="DINRoundPro" w:hAnsi="DINRoundPro"/>
                <w:b/>
                <w:color w:val="071131"/>
                <w:szCs w:val="24"/>
              </w:rPr>
              <w:t>Anzahl der Links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5BD9AD8" w14:textId="660C8DE8" w:rsidR="00890403" w:rsidRPr="00C3781A" w:rsidRDefault="00890403" w:rsidP="00462E03">
            <w:pPr>
              <w:rPr>
                <w:rFonts w:ascii="DINRoundPro" w:hAnsi="DINRoundPro"/>
                <w:b/>
                <w:color w:val="071131"/>
                <w:szCs w:val="24"/>
              </w:rPr>
            </w:pPr>
            <w:r>
              <w:rPr>
                <w:rFonts w:ascii="DINRoundPro" w:hAnsi="DINRoundPro"/>
                <w:b/>
                <w:color w:val="071131"/>
                <w:szCs w:val="24"/>
              </w:rPr>
              <w:t>Lernziele</w:t>
            </w:r>
          </w:p>
        </w:tc>
      </w:tr>
      <w:tr w:rsidR="00890403" w14:paraId="15C5AFA4" w14:textId="77777777" w:rsidTr="00890403">
        <w:tc>
          <w:tcPr>
            <w:tcW w:w="2694" w:type="dxa"/>
          </w:tcPr>
          <w:p w14:paraId="69B5CB1D" w14:textId="25A65DC8" w:rsidR="00890403" w:rsidRPr="00C3781A" w:rsidRDefault="00890403" w:rsidP="00462E03">
            <w:pPr>
              <w:rPr>
                <w:rFonts w:ascii="DINRoundPro" w:hAnsi="DINRoundPro"/>
                <w:color w:val="071131"/>
                <w:szCs w:val="24"/>
              </w:rPr>
            </w:pPr>
            <w:r>
              <w:rPr>
                <w:rFonts w:ascii="DINRoundPro" w:hAnsi="DINRoundPro"/>
                <w:color w:val="071131"/>
                <w:szCs w:val="24"/>
              </w:rPr>
              <w:t>Beispiel: PowerPoint</w:t>
            </w:r>
          </w:p>
        </w:tc>
        <w:tc>
          <w:tcPr>
            <w:tcW w:w="1559" w:type="dxa"/>
          </w:tcPr>
          <w:p w14:paraId="7E3E19C2" w14:textId="18B2395D" w:rsidR="00890403" w:rsidRPr="00C3781A" w:rsidRDefault="00890403" w:rsidP="00462E03">
            <w:pPr>
              <w:rPr>
                <w:rFonts w:ascii="DINRoundPro" w:hAnsi="DINRoundPro"/>
                <w:color w:val="071131"/>
                <w:sz w:val="20"/>
                <w:szCs w:val="24"/>
              </w:rPr>
            </w:pPr>
            <w:r>
              <w:rPr>
                <w:rFonts w:ascii="DINRoundPro" w:hAnsi="DINRoundPro"/>
                <w:color w:val="071131"/>
                <w:sz w:val="20"/>
                <w:szCs w:val="24"/>
              </w:rPr>
              <w:t>5</w:t>
            </w:r>
          </w:p>
        </w:tc>
        <w:tc>
          <w:tcPr>
            <w:tcW w:w="4819" w:type="dxa"/>
          </w:tcPr>
          <w:p w14:paraId="2F6F1BD7" w14:textId="64192D00" w:rsidR="00890403" w:rsidRPr="00C3781A" w:rsidRDefault="00890403" w:rsidP="00462E03">
            <w:pPr>
              <w:rPr>
                <w:rFonts w:ascii="DINRoundPro" w:hAnsi="DINRoundPro"/>
                <w:color w:val="071131"/>
                <w:szCs w:val="24"/>
              </w:rPr>
            </w:pPr>
            <w:r>
              <w:rPr>
                <w:rFonts w:ascii="DINRoundPro" w:hAnsi="DINRoundPro"/>
                <w:color w:val="071131"/>
                <w:szCs w:val="24"/>
              </w:rPr>
              <w:t>Soll informieren, wie Screencasts mit PPT umgesetzt werden können</w:t>
            </w:r>
          </w:p>
        </w:tc>
      </w:tr>
      <w:tr w:rsidR="00890403" w14:paraId="67B526FB" w14:textId="77777777" w:rsidTr="00890403">
        <w:tc>
          <w:tcPr>
            <w:tcW w:w="2694" w:type="dxa"/>
          </w:tcPr>
          <w:p w14:paraId="5BEFDBDA" w14:textId="77777777" w:rsidR="00890403" w:rsidRPr="00C3781A" w:rsidRDefault="00890403" w:rsidP="00462E03">
            <w:pPr>
              <w:rPr>
                <w:rFonts w:ascii="DINRoundPro" w:hAnsi="DINRoundPro"/>
                <w:color w:val="071131"/>
                <w:szCs w:val="24"/>
              </w:rPr>
            </w:pPr>
          </w:p>
        </w:tc>
        <w:tc>
          <w:tcPr>
            <w:tcW w:w="1559" w:type="dxa"/>
          </w:tcPr>
          <w:p w14:paraId="1BD219A8" w14:textId="77777777" w:rsidR="00890403" w:rsidRPr="00C3781A" w:rsidRDefault="00890403" w:rsidP="00462E03">
            <w:pPr>
              <w:rPr>
                <w:rFonts w:ascii="DINRoundPro" w:hAnsi="DINRoundPro"/>
                <w:color w:val="071131"/>
                <w:sz w:val="20"/>
                <w:szCs w:val="24"/>
              </w:rPr>
            </w:pPr>
          </w:p>
        </w:tc>
        <w:tc>
          <w:tcPr>
            <w:tcW w:w="4819" w:type="dxa"/>
          </w:tcPr>
          <w:p w14:paraId="662F053D" w14:textId="77777777" w:rsidR="00890403" w:rsidRPr="00C3781A" w:rsidRDefault="00890403" w:rsidP="00462E03">
            <w:pPr>
              <w:rPr>
                <w:rFonts w:ascii="DINRoundPro" w:hAnsi="DINRoundPro"/>
                <w:color w:val="071131"/>
                <w:szCs w:val="24"/>
              </w:rPr>
            </w:pPr>
          </w:p>
        </w:tc>
      </w:tr>
      <w:tr w:rsidR="00890403" w14:paraId="5F695FEC" w14:textId="77777777" w:rsidTr="00890403">
        <w:tc>
          <w:tcPr>
            <w:tcW w:w="2694" w:type="dxa"/>
          </w:tcPr>
          <w:p w14:paraId="2BA561B9" w14:textId="77777777" w:rsidR="00890403" w:rsidRPr="00C3781A" w:rsidRDefault="00890403" w:rsidP="00462E03">
            <w:pPr>
              <w:rPr>
                <w:rFonts w:ascii="DINRoundPro" w:hAnsi="DINRoundPro"/>
                <w:color w:val="071131"/>
                <w:szCs w:val="24"/>
              </w:rPr>
            </w:pPr>
          </w:p>
        </w:tc>
        <w:tc>
          <w:tcPr>
            <w:tcW w:w="1559" w:type="dxa"/>
          </w:tcPr>
          <w:p w14:paraId="02A2B753" w14:textId="77777777" w:rsidR="00890403" w:rsidRPr="00C3781A" w:rsidRDefault="00890403" w:rsidP="00462E03">
            <w:pPr>
              <w:rPr>
                <w:rFonts w:ascii="DINRoundPro" w:hAnsi="DINRoundPro"/>
                <w:color w:val="071131"/>
                <w:sz w:val="20"/>
                <w:szCs w:val="24"/>
              </w:rPr>
            </w:pPr>
          </w:p>
        </w:tc>
        <w:tc>
          <w:tcPr>
            <w:tcW w:w="4819" w:type="dxa"/>
          </w:tcPr>
          <w:p w14:paraId="375F98B6" w14:textId="77777777" w:rsidR="00890403" w:rsidRPr="00C3781A" w:rsidRDefault="00890403" w:rsidP="00462E03">
            <w:pPr>
              <w:rPr>
                <w:rFonts w:ascii="DINRoundPro" w:hAnsi="DINRoundPro"/>
                <w:color w:val="071131"/>
                <w:szCs w:val="24"/>
              </w:rPr>
            </w:pPr>
          </w:p>
        </w:tc>
      </w:tr>
      <w:tr w:rsidR="00890403" w14:paraId="2907BEF7" w14:textId="77777777" w:rsidTr="00890403">
        <w:tc>
          <w:tcPr>
            <w:tcW w:w="2694" w:type="dxa"/>
          </w:tcPr>
          <w:p w14:paraId="6891D505" w14:textId="77777777" w:rsidR="00890403" w:rsidRPr="00C3781A" w:rsidRDefault="00890403" w:rsidP="00462E03">
            <w:pPr>
              <w:rPr>
                <w:rFonts w:ascii="DINRoundPro" w:hAnsi="DINRoundPro"/>
                <w:color w:val="071131"/>
                <w:szCs w:val="24"/>
              </w:rPr>
            </w:pPr>
          </w:p>
        </w:tc>
        <w:tc>
          <w:tcPr>
            <w:tcW w:w="1559" w:type="dxa"/>
          </w:tcPr>
          <w:p w14:paraId="3DA61D6C" w14:textId="77777777" w:rsidR="00890403" w:rsidRPr="00C3781A" w:rsidRDefault="00890403" w:rsidP="00462E03">
            <w:pPr>
              <w:rPr>
                <w:rFonts w:ascii="DINRoundPro" w:hAnsi="DINRoundPro"/>
                <w:color w:val="071131"/>
                <w:sz w:val="20"/>
                <w:szCs w:val="24"/>
              </w:rPr>
            </w:pPr>
          </w:p>
        </w:tc>
        <w:tc>
          <w:tcPr>
            <w:tcW w:w="4819" w:type="dxa"/>
          </w:tcPr>
          <w:p w14:paraId="28C394B3" w14:textId="77777777" w:rsidR="00890403" w:rsidRPr="00C3781A" w:rsidRDefault="00890403" w:rsidP="00462E03">
            <w:pPr>
              <w:rPr>
                <w:rFonts w:ascii="DINRoundPro" w:hAnsi="DINRoundPro"/>
                <w:color w:val="071131"/>
                <w:szCs w:val="24"/>
              </w:rPr>
            </w:pPr>
          </w:p>
        </w:tc>
      </w:tr>
      <w:tr w:rsidR="00890403" w14:paraId="63B3AA45" w14:textId="77777777" w:rsidTr="00890403">
        <w:tc>
          <w:tcPr>
            <w:tcW w:w="2694" w:type="dxa"/>
          </w:tcPr>
          <w:p w14:paraId="2935E512" w14:textId="77777777" w:rsidR="00890403" w:rsidRPr="00C3781A" w:rsidRDefault="00890403" w:rsidP="00462E03">
            <w:pPr>
              <w:rPr>
                <w:rFonts w:ascii="DINRoundPro" w:hAnsi="DINRoundPro"/>
                <w:color w:val="071131"/>
                <w:szCs w:val="24"/>
              </w:rPr>
            </w:pPr>
          </w:p>
        </w:tc>
        <w:tc>
          <w:tcPr>
            <w:tcW w:w="1559" w:type="dxa"/>
          </w:tcPr>
          <w:p w14:paraId="13A1A721" w14:textId="77777777" w:rsidR="00890403" w:rsidRPr="00C3781A" w:rsidRDefault="00890403" w:rsidP="00462E03">
            <w:pPr>
              <w:rPr>
                <w:rFonts w:ascii="DINRoundPro" w:hAnsi="DINRoundPro"/>
                <w:color w:val="071131"/>
                <w:sz w:val="20"/>
                <w:szCs w:val="24"/>
              </w:rPr>
            </w:pPr>
          </w:p>
        </w:tc>
        <w:tc>
          <w:tcPr>
            <w:tcW w:w="4819" w:type="dxa"/>
          </w:tcPr>
          <w:p w14:paraId="3B954A52" w14:textId="77777777" w:rsidR="00890403" w:rsidRPr="00C3781A" w:rsidRDefault="00890403" w:rsidP="00462E03">
            <w:pPr>
              <w:rPr>
                <w:rFonts w:ascii="DINRoundPro" w:hAnsi="DINRoundPro"/>
                <w:color w:val="071131"/>
                <w:szCs w:val="24"/>
              </w:rPr>
            </w:pPr>
          </w:p>
        </w:tc>
      </w:tr>
      <w:tr w:rsidR="00890403" w14:paraId="7EC5865C" w14:textId="77777777" w:rsidTr="00890403">
        <w:tc>
          <w:tcPr>
            <w:tcW w:w="2694" w:type="dxa"/>
          </w:tcPr>
          <w:p w14:paraId="7E98154B" w14:textId="77777777" w:rsidR="00890403" w:rsidRPr="00C3781A" w:rsidRDefault="00890403" w:rsidP="00462E03">
            <w:pPr>
              <w:rPr>
                <w:rFonts w:ascii="DINRoundPro" w:hAnsi="DINRoundPro"/>
                <w:color w:val="071131"/>
                <w:szCs w:val="24"/>
              </w:rPr>
            </w:pPr>
          </w:p>
        </w:tc>
        <w:tc>
          <w:tcPr>
            <w:tcW w:w="1559" w:type="dxa"/>
          </w:tcPr>
          <w:p w14:paraId="2B75E498" w14:textId="77777777" w:rsidR="00890403" w:rsidRPr="00C3781A" w:rsidRDefault="00890403" w:rsidP="00462E03">
            <w:pPr>
              <w:rPr>
                <w:rFonts w:ascii="DINRoundPro" w:hAnsi="DINRoundPro"/>
                <w:color w:val="071131"/>
                <w:sz w:val="20"/>
                <w:szCs w:val="24"/>
              </w:rPr>
            </w:pPr>
          </w:p>
        </w:tc>
        <w:tc>
          <w:tcPr>
            <w:tcW w:w="4819" w:type="dxa"/>
          </w:tcPr>
          <w:p w14:paraId="64CF68EB" w14:textId="77777777" w:rsidR="00890403" w:rsidRPr="00C3781A" w:rsidRDefault="00890403" w:rsidP="00462E03">
            <w:pPr>
              <w:rPr>
                <w:rFonts w:ascii="DINRoundPro" w:hAnsi="DINRoundPro"/>
                <w:color w:val="071131"/>
                <w:szCs w:val="24"/>
              </w:rPr>
            </w:pPr>
          </w:p>
        </w:tc>
      </w:tr>
    </w:tbl>
    <w:p w14:paraId="2CE1FA78" w14:textId="77777777" w:rsidR="00755422" w:rsidRDefault="00755422" w:rsidP="005A4058">
      <w:pPr>
        <w:rPr>
          <w:color w:val="07113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90403" w:rsidRPr="004332B6" w14:paraId="7C407D4C" w14:textId="77777777" w:rsidTr="00462E03">
        <w:tc>
          <w:tcPr>
            <w:tcW w:w="9062" w:type="dxa"/>
          </w:tcPr>
          <w:p w14:paraId="3C7C0109" w14:textId="77777777" w:rsidR="00890403" w:rsidRPr="004332B6" w:rsidRDefault="00890403" w:rsidP="00462E03">
            <w:pPr>
              <w:tabs>
                <w:tab w:val="left" w:pos="1815"/>
              </w:tabs>
              <w:spacing w:after="120"/>
              <w:rPr>
                <w:rFonts w:ascii="DINRoundPro" w:hAnsi="DINRoundPro"/>
                <w:b/>
                <w:color w:val="071131"/>
                <w:szCs w:val="24"/>
              </w:rPr>
            </w:pPr>
            <w:r w:rsidRPr="004332B6">
              <w:rPr>
                <w:rFonts w:ascii="DINRoundPro" w:hAnsi="DINRoundPro"/>
                <w:b/>
                <w:color w:val="071131"/>
                <w:szCs w:val="24"/>
              </w:rPr>
              <w:t>Quellen (optional)</w:t>
            </w:r>
          </w:p>
        </w:tc>
      </w:tr>
      <w:tr w:rsidR="00890403" w:rsidRPr="001D0612" w14:paraId="00C48C62" w14:textId="77777777" w:rsidTr="00462E03">
        <w:tc>
          <w:tcPr>
            <w:tcW w:w="9062" w:type="dxa"/>
          </w:tcPr>
          <w:p w14:paraId="5113D44E" w14:textId="77777777" w:rsidR="00890403" w:rsidRPr="004332B6" w:rsidRDefault="00890403" w:rsidP="00462E03">
            <w:pPr>
              <w:tabs>
                <w:tab w:val="left" w:pos="1815"/>
              </w:tabs>
              <w:spacing w:after="120"/>
              <w:rPr>
                <w:rFonts w:ascii="DINRoundPro" w:hAnsi="DINRoundPro"/>
                <w:color w:val="071131"/>
                <w:szCs w:val="24"/>
                <w:highlight w:val="lightGray"/>
              </w:rPr>
            </w:pPr>
            <w:r w:rsidRPr="004332B6">
              <w:rPr>
                <w:rFonts w:ascii="DINRoundPro" w:hAnsi="DINRoundPro"/>
                <w:color w:val="071131"/>
                <w:szCs w:val="24"/>
                <w:highlight w:val="lightGray"/>
              </w:rPr>
              <w:t>Hier eingeben</w:t>
            </w:r>
          </w:p>
        </w:tc>
      </w:tr>
    </w:tbl>
    <w:p w14:paraId="241F7C0E" w14:textId="77777777" w:rsidR="00890403" w:rsidRPr="006A2856" w:rsidRDefault="00890403" w:rsidP="005A4058">
      <w:pPr>
        <w:rPr>
          <w:color w:val="071131"/>
        </w:rPr>
      </w:pPr>
    </w:p>
    <w:p w14:paraId="1FE07C14" w14:textId="77777777" w:rsidR="00D04A49" w:rsidRPr="006A2856" w:rsidRDefault="00000000" w:rsidP="00D04A49">
      <w:pPr>
        <w:spacing w:after="0" w:line="240" w:lineRule="auto"/>
        <w:rPr>
          <w:rFonts w:ascii="Times New Roman" w:eastAsia="Times New Roman" w:hAnsi="Times New Roman" w:cs="Times New Roman"/>
          <w:color w:val="071131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71131"/>
          <w:sz w:val="24"/>
          <w:szCs w:val="24"/>
          <w:lang w:eastAsia="de-DE"/>
        </w:rPr>
        <w:pict w14:anchorId="6E775169">
          <v:rect id="_x0000_i1026" style="width:0;height:1.5pt" o:hralign="center" o:hrstd="t" o:hr="t" fillcolor="#a0a0a0" stroked="f"/>
        </w:pict>
      </w:r>
    </w:p>
    <w:p w14:paraId="229DCE19" w14:textId="3456F004" w:rsidR="00D04A49" w:rsidRPr="006A2856" w:rsidRDefault="00D04A49" w:rsidP="00D04A49">
      <w:pPr>
        <w:spacing w:after="0" w:line="240" w:lineRule="auto"/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</w:pPr>
      <w:r w:rsidRPr="006A2856">
        <w:rPr>
          <w:rFonts w:ascii="DINRoundPro" w:eastAsia="Times New Roman" w:hAnsi="DINRoundPro" w:cs="Times New Roman"/>
          <w:noProof/>
          <w:color w:val="071131"/>
          <w:sz w:val="16"/>
          <w:szCs w:val="16"/>
          <w:lang w:eastAsia="de-DE"/>
        </w:rPr>
        <w:drawing>
          <wp:anchor distT="0" distB="0" distL="114300" distR="114300" simplePos="0" relativeHeight="251659264" behindDoc="0" locked="0" layoutInCell="1" allowOverlap="1" wp14:anchorId="060E37D0" wp14:editId="6D401F8C">
            <wp:simplePos x="0" y="0"/>
            <wp:positionH relativeFrom="column">
              <wp:posOffset>3823970</wp:posOffset>
            </wp:positionH>
            <wp:positionV relativeFrom="paragraph">
              <wp:posOffset>53010</wp:posOffset>
            </wp:positionV>
            <wp:extent cx="1663065" cy="1175385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856">
        <w:rPr>
          <w:rFonts w:ascii="Times New Roman" w:eastAsia="Times New Roman" w:hAnsi="Times New Roman" w:cs="Times New Roman"/>
          <w:color w:val="071131"/>
          <w:sz w:val="24"/>
          <w:szCs w:val="24"/>
          <w:lang w:eastAsia="de-DE"/>
        </w:rPr>
        <w:br/>
      </w:r>
    </w:p>
    <w:p w14:paraId="474B6AD6" w14:textId="16B1D955" w:rsidR="00D04A49" w:rsidRPr="006A2856" w:rsidRDefault="00D04A49" w:rsidP="00D04A49">
      <w:pPr>
        <w:spacing w:after="0" w:line="240" w:lineRule="auto"/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</w:pPr>
      <w:r w:rsidRPr="006A2856">
        <w:rPr>
          <w:rFonts w:ascii="DINRoundPro" w:eastAsia="Times New Roman" w:hAnsi="DINRoundPro" w:cs="Times New Roman"/>
          <w:noProof/>
          <w:color w:val="071131"/>
          <w:sz w:val="16"/>
          <w:szCs w:val="16"/>
          <w:lang w:eastAsia="de-DE"/>
        </w:rPr>
        <w:drawing>
          <wp:anchor distT="0" distB="0" distL="114300" distR="114300" simplePos="0" relativeHeight="251658240" behindDoc="0" locked="0" layoutInCell="1" allowOverlap="1" wp14:anchorId="308B2400" wp14:editId="3C1674E9">
            <wp:simplePos x="0" y="0"/>
            <wp:positionH relativeFrom="column">
              <wp:posOffset>1932305</wp:posOffset>
            </wp:positionH>
            <wp:positionV relativeFrom="paragraph">
              <wp:posOffset>2540</wp:posOffset>
            </wp:positionV>
            <wp:extent cx="1267460" cy="689610"/>
            <wp:effectExtent l="0" t="0" r="889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2856">
        <w:rPr>
          <w:rFonts w:ascii="DINRoundPro" w:eastAsia="Times New Roman" w:hAnsi="DINRoundPro" w:cs="Times New Roman"/>
          <w:noProof/>
          <w:color w:val="071131"/>
          <w:sz w:val="16"/>
          <w:szCs w:val="16"/>
          <w:lang w:eastAsia="de-DE"/>
        </w:rPr>
        <w:drawing>
          <wp:anchor distT="0" distB="0" distL="114300" distR="114300" simplePos="0" relativeHeight="251660288" behindDoc="0" locked="0" layoutInCell="1" allowOverlap="1" wp14:anchorId="5F863360" wp14:editId="50071DFE">
            <wp:simplePos x="0" y="0"/>
            <wp:positionH relativeFrom="column">
              <wp:posOffset>-61595</wp:posOffset>
            </wp:positionH>
            <wp:positionV relativeFrom="paragraph">
              <wp:posOffset>193675</wp:posOffset>
            </wp:positionV>
            <wp:extent cx="1384300" cy="267970"/>
            <wp:effectExtent l="0" t="0" r="635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E4505" w14:textId="12AF8ED7" w:rsidR="00D04A49" w:rsidRPr="006A2856" w:rsidRDefault="00D04A49" w:rsidP="00D04A49">
      <w:pPr>
        <w:spacing w:after="0" w:line="240" w:lineRule="auto"/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</w:pPr>
    </w:p>
    <w:p w14:paraId="002D253C" w14:textId="77777777" w:rsidR="00D04A49" w:rsidRPr="006A2856" w:rsidRDefault="00D04A49" w:rsidP="00D04A49">
      <w:pPr>
        <w:spacing w:after="0" w:line="240" w:lineRule="auto"/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</w:pPr>
    </w:p>
    <w:p w14:paraId="3B8ED9C9" w14:textId="3E5F14C0" w:rsidR="00D04A49" w:rsidRPr="006A2856" w:rsidRDefault="00D04A49" w:rsidP="00D04A49">
      <w:pPr>
        <w:spacing w:after="0" w:line="240" w:lineRule="auto"/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</w:pPr>
    </w:p>
    <w:p w14:paraId="7C3C13FA" w14:textId="77777777" w:rsidR="00D04A49" w:rsidRPr="006A2856" w:rsidRDefault="00D04A49" w:rsidP="00D04A49">
      <w:pPr>
        <w:spacing w:after="0" w:line="240" w:lineRule="auto"/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</w:pPr>
    </w:p>
    <w:p w14:paraId="0B6467C2" w14:textId="67D7D216" w:rsidR="00D04A49" w:rsidRPr="006A2856" w:rsidRDefault="00D04A49" w:rsidP="00D04A49">
      <w:pPr>
        <w:spacing w:after="0" w:line="240" w:lineRule="auto"/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</w:pPr>
    </w:p>
    <w:p w14:paraId="19675C33" w14:textId="70387AAC" w:rsidR="00D04A49" w:rsidRPr="006A2856" w:rsidRDefault="00D04A49" w:rsidP="00D04A49">
      <w:pPr>
        <w:spacing w:after="0" w:line="240" w:lineRule="auto"/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</w:pPr>
    </w:p>
    <w:p w14:paraId="05F9F6EC" w14:textId="03D8ECA2" w:rsidR="00D04A49" w:rsidRPr="006A2856" w:rsidRDefault="00D04A49" w:rsidP="00DC7386">
      <w:pPr>
        <w:spacing w:after="0" w:line="240" w:lineRule="auto"/>
        <w:rPr>
          <w:rFonts w:ascii="DINRoundPro" w:eastAsia="Times New Roman" w:hAnsi="DINRoundPro" w:cs="Times New Roman"/>
          <w:color w:val="071131"/>
          <w:sz w:val="16"/>
          <w:szCs w:val="16"/>
          <w:lang w:eastAsia="de-DE"/>
        </w:rPr>
      </w:pPr>
    </w:p>
    <w:p w14:paraId="6EEF499E" w14:textId="71F32FF7" w:rsidR="00D04A49" w:rsidRPr="006A2856" w:rsidRDefault="00D04A49" w:rsidP="00D04A49">
      <w:pPr>
        <w:rPr>
          <w:color w:val="071131"/>
        </w:rPr>
      </w:pPr>
    </w:p>
    <w:sectPr w:rsidR="00D04A49" w:rsidRPr="006A2856" w:rsidSect="006A2856">
      <w:headerReference w:type="default" r:id="rId22"/>
      <w:footerReference w:type="default" r:id="rId23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B26D" w14:textId="77777777" w:rsidR="0016758F" w:rsidRDefault="0016758F" w:rsidP="00D04A49">
      <w:pPr>
        <w:spacing w:after="0" w:line="240" w:lineRule="auto"/>
      </w:pPr>
      <w:r>
        <w:separator/>
      </w:r>
    </w:p>
  </w:endnote>
  <w:endnote w:type="continuationSeparator" w:id="0">
    <w:p w14:paraId="02627D00" w14:textId="77777777" w:rsidR="0016758F" w:rsidRDefault="0016758F" w:rsidP="00D0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RoundPro">
    <w:panose1 w:val="020B0504020101020102"/>
    <w:charset w:val="00"/>
    <w:family w:val="swiss"/>
    <w:pitch w:val="variable"/>
    <w:sig w:usb0="A00002BF" w:usb1="40006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39181"/>
      <w:docPartObj>
        <w:docPartGallery w:val="Page Numbers (Bottom of Page)"/>
        <w:docPartUnique/>
      </w:docPartObj>
    </w:sdtPr>
    <w:sdtContent>
      <w:p w14:paraId="299EA5BA" w14:textId="6C00AF5A" w:rsidR="006A2856" w:rsidRDefault="006A285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DAE58" w14:textId="77777777" w:rsidR="00DC7386" w:rsidRDefault="00DC73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0F5C" w14:textId="77777777" w:rsidR="0016758F" w:rsidRDefault="0016758F" w:rsidP="00D04A49">
      <w:pPr>
        <w:spacing w:after="0" w:line="240" w:lineRule="auto"/>
      </w:pPr>
      <w:r>
        <w:separator/>
      </w:r>
    </w:p>
  </w:footnote>
  <w:footnote w:type="continuationSeparator" w:id="0">
    <w:p w14:paraId="45F7E45C" w14:textId="77777777" w:rsidR="0016758F" w:rsidRDefault="0016758F" w:rsidP="00D0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D0FA" w14:textId="6B990552" w:rsidR="00D04A49" w:rsidRDefault="00D04A4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14B6AB" wp14:editId="74B80F6F">
          <wp:simplePos x="0" y="0"/>
          <wp:positionH relativeFrom="column">
            <wp:posOffset>4799432</wp:posOffset>
          </wp:positionH>
          <wp:positionV relativeFrom="paragraph">
            <wp:posOffset>-193675</wp:posOffset>
          </wp:positionV>
          <wp:extent cx="1552576" cy="300863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6" cy="300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F96"/>
    <w:multiLevelType w:val="hybridMultilevel"/>
    <w:tmpl w:val="99A4B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5645"/>
    <w:multiLevelType w:val="hybridMultilevel"/>
    <w:tmpl w:val="EC728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E60D3"/>
    <w:multiLevelType w:val="hybridMultilevel"/>
    <w:tmpl w:val="0DFCC6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544342">
    <w:abstractNumId w:val="0"/>
  </w:num>
  <w:num w:numId="2" w16cid:durableId="1602759582">
    <w:abstractNumId w:val="1"/>
  </w:num>
  <w:num w:numId="3" w16cid:durableId="145828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49"/>
    <w:rsid w:val="000318E5"/>
    <w:rsid w:val="0016758F"/>
    <w:rsid w:val="00322ACE"/>
    <w:rsid w:val="003722BB"/>
    <w:rsid w:val="00412AA5"/>
    <w:rsid w:val="005A4058"/>
    <w:rsid w:val="005B28DE"/>
    <w:rsid w:val="006A2856"/>
    <w:rsid w:val="00755422"/>
    <w:rsid w:val="00890403"/>
    <w:rsid w:val="008D6A55"/>
    <w:rsid w:val="00912FDB"/>
    <w:rsid w:val="009326AD"/>
    <w:rsid w:val="00A928D9"/>
    <w:rsid w:val="00A97B75"/>
    <w:rsid w:val="00B86758"/>
    <w:rsid w:val="00D04A49"/>
    <w:rsid w:val="00DC7386"/>
    <w:rsid w:val="00E26191"/>
    <w:rsid w:val="00F1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40915"/>
  <w15:chartTrackingRefBased/>
  <w15:docId w15:val="{DA229462-ABBE-4F99-B493-9E5711FC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26AD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758"/>
    <w:pPr>
      <w:keepNext/>
      <w:keepLines/>
      <w:spacing w:before="40" w:after="0"/>
      <w:outlineLvl w:val="1"/>
    </w:pPr>
    <w:rPr>
      <w:rFonts w:ascii="DINRoundPro" w:eastAsiaTheme="majorEastAsia" w:hAnsi="DINRoundPro" w:cstheme="majorBidi"/>
      <w:b/>
      <w:bCs/>
      <w:color w:val="07113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4A49"/>
  </w:style>
  <w:style w:type="paragraph" w:styleId="Fuzeile">
    <w:name w:val="footer"/>
    <w:basedOn w:val="Standard"/>
    <w:link w:val="FuzeileZchn"/>
    <w:uiPriority w:val="99"/>
    <w:unhideWhenUsed/>
    <w:rsid w:val="00D0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4A49"/>
  </w:style>
  <w:style w:type="character" w:styleId="Hyperlink">
    <w:name w:val="Hyperlink"/>
    <w:basedOn w:val="Absatz-Standardschriftart"/>
    <w:uiPriority w:val="99"/>
    <w:unhideWhenUsed/>
    <w:rsid w:val="00D04A49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5A40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A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405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A405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86758"/>
    <w:rPr>
      <w:rFonts w:ascii="DINRoundPro" w:eastAsiaTheme="majorEastAsia" w:hAnsi="DINRoundPro" w:cstheme="majorBidi"/>
      <w:b/>
      <w:bCs/>
      <w:color w:val="071131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40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4058"/>
    <w:rPr>
      <w:rFonts w:eastAsiaTheme="minorEastAsia"/>
      <w:color w:val="5A5A5A" w:themeColor="text1" w:themeTint="A5"/>
      <w:spacing w:val="15"/>
    </w:rPr>
  </w:style>
  <w:style w:type="character" w:styleId="BesuchterLink">
    <w:name w:val="FollowedHyperlink"/>
    <w:basedOn w:val="Absatz-Standardschriftart"/>
    <w:uiPriority w:val="99"/>
    <w:semiHidden/>
    <w:unhideWhenUsed/>
    <w:rsid w:val="009326AD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722B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722BB"/>
    <w:rPr>
      <w:rFonts w:ascii="DINRoundPro" w:hAnsi="DINRoundPro"/>
      <w:sz w:val="24"/>
    </w:rPr>
  </w:style>
  <w:style w:type="table" w:styleId="Tabellenraster">
    <w:name w:val="Table Grid"/>
    <w:basedOn w:val="NormaleTabelle"/>
    <w:uiPriority w:val="39"/>
    <w:rsid w:val="0075542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joint-research-centre.ec.europa.eu/digcompedu_en" TargetMode="External"/><Relationship Id="rId18" Type="http://schemas.openxmlformats.org/officeDocument/2006/relationships/image" Target="media/image8.sv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g"/><Relationship Id="rId12" Type="http://schemas.openxmlformats.org/officeDocument/2006/relationships/image" Target="media/image4.sv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6.sv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https://creativecommons.org/licenses/by/4.0/legalcode.de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legalcode.de" TargetMode="External"/><Relationship Id="rId14" Type="http://schemas.openxmlformats.org/officeDocument/2006/relationships/hyperlink" Target="https://offene.fernuni-hagen.de/course/view.php?id=276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DC496860634AD781D3D3883D251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D4A3C-5028-4718-8DF0-6F1B0D923B29}"/>
      </w:docPartPr>
      <w:docPartBody>
        <w:p w:rsidR="0087112F" w:rsidRDefault="00DB5231" w:rsidP="00DB5231">
          <w:pPr>
            <w:pStyle w:val="B2DC496860634AD781D3D3883D251CB4"/>
          </w:pPr>
          <w:r w:rsidRPr="004F6EF1">
            <w:rPr>
              <w:rStyle w:val="Platzhaltertext"/>
            </w:rPr>
            <w:t>Wählen Sie ein Element aus.</w:t>
          </w:r>
        </w:p>
      </w:docPartBody>
    </w:docPart>
    <w:docPart>
      <w:docPartPr>
        <w:name w:val="DFA6687A69E24B63B8F305907358E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32B52-2E6B-4321-BC2C-0BC70994FDBE}"/>
      </w:docPartPr>
      <w:docPartBody>
        <w:p w:rsidR="0087112F" w:rsidRDefault="00DB5231" w:rsidP="00DB5231">
          <w:pPr>
            <w:pStyle w:val="DFA6687A69E24B63B8F305907358E289"/>
          </w:pPr>
          <w:r w:rsidRPr="004F6EF1">
            <w:rPr>
              <w:rStyle w:val="Platzhaltertext"/>
            </w:rPr>
            <w:t>Wählen Sie ein Element aus.</w:t>
          </w:r>
        </w:p>
      </w:docPartBody>
    </w:docPart>
    <w:docPart>
      <w:docPartPr>
        <w:name w:val="B4F94B4B645E4BABA76B5D8816030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6473A-E78B-4014-B0AE-8E208C136054}"/>
      </w:docPartPr>
      <w:docPartBody>
        <w:p w:rsidR="0087112F" w:rsidRDefault="00DB5231" w:rsidP="00DB5231">
          <w:pPr>
            <w:pStyle w:val="B4F94B4B645E4BABA76B5D88160302AF"/>
          </w:pPr>
          <w:r w:rsidRPr="004F6EF1">
            <w:rPr>
              <w:rStyle w:val="Platzhaltertext"/>
            </w:rPr>
            <w:t>Wählen Sie ein Element aus.</w:t>
          </w:r>
        </w:p>
      </w:docPartBody>
    </w:docPart>
    <w:docPart>
      <w:docPartPr>
        <w:name w:val="D81297269D86472295421458163F9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BA4A9-F6FC-4F65-92E4-2570E1C3AF4B}"/>
      </w:docPartPr>
      <w:docPartBody>
        <w:p w:rsidR="0087112F" w:rsidRDefault="00DB5231" w:rsidP="00DB5231">
          <w:pPr>
            <w:pStyle w:val="D81297269D86472295421458163F9402"/>
          </w:pPr>
          <w:r w:rsidRPr="004F6EF1">
            <w:rPr>
              <w:rStyle w:val="Platzhaltertext"/>
            </w:rPr>
            <w:t>Wählen Sie ein Element aus.</w:t>
          </w:r>
        </w:p>
      </w:docPartBody>
    </w:docPart>
    <w:docPart>
      <w:docPartPr>
        <w:name w:val="A170377DCD014FF1870670CEF8820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E13F3-FC24-4DCE-B7BE-46AFB2B810BB}"/>
      </w:docPartPr>
      <w:docPartBody>
        <w:p w:rsidR="0087112F" w:rsidRDefault="00DB5231" w:rsidP="00DB5231">
          <w:pPr>
            <w:pStyle w:val="A170377DCD014FF1870670CEF8820BB7"/>
          </w:pPr>
          <w:r w:rsidRPr="004F6EF1">
            <w:rPr>
              <w:rStyle w:val="Platzhaltertext"/>
            </w:rPr>
            <w:t>Wählen Sie ein Element aus.</w:t>
          </w:r>
        </w:p>
      </w:docPartBody>
    </w:docPart>
    <w:docPart>
      <w:docPartPr>
        <w:name w:val="030559497FE24C77A4A152FEA8D79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C4B0E-139C-4D78-AE72-5E738C1D7803}"/>
      </w:docPartPr>
      <w:docPartBody>
        <w:p w:rsidR="0087112F" w:rsidRDefault="00DB5231" w:rsidP="00DB5231">
          <w:pPr>
            <w:pStyle w:val="030559497FE24C77A4A152FEA8D79EAD"/>
          </w:pPr>
          <w:r w:rsidRPr="004F6EF1">
            <w:rPr>
              <w:rStyle w:val="Platzhaltertext"/>
            </w:rPr>
            <w:t>Wählen Sie ein Element aus.</w:t>
          </w:r>
        </w:p>
      </w:docPartBody>
    </w:docPart>
    <w:docPart>
      <w:docPartPr>
        <w:name w:val="F3EBD4D754914196A6F55550F1255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22EF4-1EBB-4784-BC1A-27CB258AA415}"/>
      </w:docPartPr>
      <w:docPartBody>
        <w:p w:rsidR="0087112F" w:rsidRDefault="00DB5231" w:rsidP="00DB5231">
          <w:pPr>
            <w:pStyle w:val="F3EBD4D754914196A6F55550F125515C"/>
          </w:pPr>
          <w:r w:rsidRPr="004F6EF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RoundPro">
    <w:panose1 w:val="020B0504020101020102"/>
    <w:charset w:val="00"/>
    <w:family w:val="swiss"/>
    <w:pitch w:val="variable"/>
    <w:sig w:usb0="A00002BF" w:usb1="4000607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31"/>
    <w:rsid w:val="00612B80"/>
    <w:rsid w:val="0087112F"/>
    <w:rsid w:val="00DB5231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5231"/>
    <w:rPr>
      <w:color w:val="808080"/>
    </w:rPr>
  </w:style>
  <w:style w:type="paragraph" w:customStyle="1" w:styleId="B2DC496860634AD781D3D3883D251CB4">
    <w:name w:val="B2DC496860634AD781D3D3883D251CB4"/>
    <w:rsid w:val="00DB5231"/>
  </w:style>
  <w:style w:type="paragraph" w:customStyle="1" w:styleId="DFA6687A69E24B63B8F305907358E289">
    <w:name w:val="DFA6687A69E24B63B8F305907358E289"/>
    <w:rsid w:val="00DB5231"/>
  </w:style>
  <w:style w:type="paragraph" w:customStyle="1" w:styleId="B4F94B4B645E4BABA76B5D88160302AF">
    <w:name w:val="B4F94B4B645E4BABA76B5D88160302AF"/>
    <w:rsid w:val="00DB5231"/>
  </w:style>
  <w:style w:type="paragraph" w:customStyle="1" w:styleId="D81297269D86472295421458163F9402">
    <w:name w:val="D81297269D86472295421458163F9402"/>
    <w:rsid w:val="00DB5231"/>
  </w:style>
  <w:style w:type="paragraph" w:customStyle="1" w:styleId="A170377DCD014FF1870670CEF8820BB7">
    <w:name w:val="A170377DCD014FF1870670CEF8820BB7"/>
    <w:rsid w:val="00DB5231"/>
  </w:style>
  <w:style w:type="paragraph" w:customStyle="1" w:styleId="030559497FE24C77A4A152FEA8D79EAD">
    <w:name w:val="030559497FE24C77A4A152FEA8D79EAD"/>
    <w:rsid w:val="00DB5231"/>
  </w:style>
  <w:style w:type="paragraph" w:customStyle="1" w:styleId="F3EBD4D754914196A6F55550F125515C">
    <w:name w:val="F3EBD4D754914196A6F55550F125515C"/>
    <w:rsid w:val="00DB5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Aachen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Deckers, Michelle</dc:creator>
  <cp:keywords/>
  <dc:description/>
  <cp:lastModifiedBy>Malte Kneifel</cp:lastModifiedBy>
  <cp:revision>4</cp:revision>
  <dcterms:created xsi:type="dcterms:W3CDTF">2023-12-12T16:00:00Z</dcterms:created>
  <dcterms:modified xsi:type="dcterms:W3CDTF">2023-12-13T11:24:00Z</dcterms:modified>
</cp:coreProperties>
</file>